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454FE">
              <w:rPr>
                <w:b/>
                <w:sz w:val="24"/>
                <w:szCs w:val="24"/>
              </w:rPr>
              <w:t>03</w:t>
            </w:r>
            <w:proofErr w:type="gramEnd"/>
            <w:r w:rsidR="006454FE">
              <w:rPr>
                <w:b/>
                <w:sz w:val="24"/>
                <w:szCs w:val="24"/>
              </w:rPr>
              <w:t>/03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6454FE">
              <w:rPr>
                <w:b/>
                <w:sz w:val="24"/>
                <w:szCs w:val="24"/>
              </w:rPr>
              <w:t>3</w:t>
            </w:r>
            <w:r w:rsidR="00303911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303911" w:rsidRDefault="00303911" w:rsidP="001A672B">
            <w:pPr>
              <w:pStyle w:val="GvdeMetni"/>
              <w:jc w:val="both"/>
              <w:rPr>
                <w:sz w:val="22"/>
                <w:szCs w:val="22"/>
              </w:rPr>
            </w:pPr>
            <w:r w:rsidRPr="00303911">
              <w:rPr>
                <w:sz w:val="24"/>
                <w:szCs w:val="24"/>
                <w:lang w:val="x-none"/>
              </w:rPr>
              <w:t xml:space="preserve"> Yeni </w:t>
            </w:r>
            <w:proofErr w:type="spellStart"/>
            <w:r w:rsidRPr="00303911">
              <w:rPr>
                <w:sz w:val="24"/>
                <w:szCs w:val="24"/>
                <w:lang w:val="x-none"/>
              </w:rPr>
              <w:t>Mh</w:t>
            </w:r>
            <w:proofErr w:type="spellEnd"/>
            <w:r w:rsidRPr="00303911">
              <w:rPr>
                <w:sz w:val="24"/>
                <w:szCs w:val="24"/>
                <w:lang w:val="x-none"/>
              </w:rPr>
              <w:t xml:space="preserve"> 9</w:t>
            </w:r>
            <w:r w:rsidRPr="003039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x-none"/>
              </w:rPr>
              <w:t xml:space="preserve">9 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x-none"/>
              </w:rPr>
              <w:t xml:space="preserve">da 1-2-3-4-5-6 </w:t>
            </w:r>
            <w:r>
              <w:rPr>
                <w:sz w:val="24"/>
                <w:szCs w:val="24"/>
              </w:rPr>
              <w:t>P</w:t>
            </w:r>
            <w:proofErr w:type="spellStart"/>
            <w:r w:rsidRPr="00303911">
              <w:rPr>
                <w:sz w:val="24"/>
                <w:szCs w:val="24"/>
                <w:lang w:val="x-none"/>
              </w:rPr>
              <w:t>arseller</w:t>
            </w:r>
            <w:proofErr w:type="spellEnd"/>
            <w:r>
              <w:rPr>
                <w:sz w:val="24"/>
                <w:szCs w:val="24"/>
              </w:rPr>
              <w:t xml:space="preserve"> Plan Değişikliği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454FE" w:rsidRDefault="00CD509B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03/03/</w:t>
      </w:r>
      <w:proofErr w:type="gramStart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Ayşegül ALTINSOY, Ahmet ÖZCAN, İsmail BAŞTAŞ, Nurettin DURMAZ, Recep MUTLUCAN, Fuat ŞAN, Hüdai ŞİMŞEK, Aynur AKÇAY, Ali SAĞAR</w:t>
      </w:r>
    </w:p>
    <w:p w:rsidR="00694B34" w:rsidRPr="006454FE" w:rsidRDefault="00694B34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911" w:rsidRPr="00303911" w:rsidRDefault="00303911" w:rsidP="003039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Gündemin </w:t>
      </w:r>
      <w:r w:rsidRPr="0030391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Maddesi olan İmar Komisyonuna havale edilen dosyaların görüşülmesine geçildi. </w:t>
      </w:r>
      <w:r w:rsidRPr="0030391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proofErr w:type="spellStart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nolu</w:t>
      </w:r>
      <w:proofErr w:type="spellEnd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dosya: Yeni </w:t>
      </w:r>
      <w:proofErr w:type="spellStart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Mh</w:t>
      </w:r>
      <w:proofErr w:type="spellEnd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9</w:t>
      </w:r>
      <w:r w:rsidRPr="0030391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9 ada 1-2-3-4-5-6 parseller </w:t>
      </w:r>
      <w:proofErr w:type="gramStart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</w:t>
      </w:r>
      <w:proofErr w:type="gramEnd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Özlem DEMİREZEN-</w:t>
      </w:r>
      <w:proofErr w:type="spellStart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Fedime</w:t>
      </w:r>
      <w:proofErr w:type="spellEnd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MANAV-… talebi) imar planı değişikliği dosyası görüşüldü. İmar Komisyonu raporu okundu ve konu hakkında detaylı bilgi verildi. Konu Meclisçe tartışıldı ve Komisyon raporu doğrultusunda oylamaya sunuldu, yapılan oylama sonucunda;</w:t>
      </w:r>
    </w:p>
    <w:p w:rsidR="00303911" w:rsidRPr="00303911" w:rsidRDefault="00303911" w:rsidP="003039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KARAR NO                  : </w:t>
      </w:r>
      <w:r w:rsidRPr="00303911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</w:p>
    <w:p w:rsidR="00303911" w:rsidRPr="00303911" w:rsidRDefault="00303911" w:rsidP="003039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VERİLEN KARAR      :</w:t>
      </w:r>
    </w:p>
    <w:p w:rsidR="00303911" w:rsidRPr="00303911" w:rsidRDefault="00303911" w:rsidP="003039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İmar Komisyonu raporunda; “ Burdur İli, Bucak İlçesi, Yeni Mahalle 969  ada 1, 2, 3, 4, 5 ve 6 </w:t>
      </w:r>
      <w:proofErr w:type="spellStart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nolu</w:t>
      </w:r>
      <w:proofErr w:type="spellEnd"/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parsel yürürlükteki imar planında E:0.60 Yençok:10.00 metre yapılaşma hakkına sahip kadastro parsellerde  3194 sayılı imar kanunun 18. madde uygulaması yapılacak olup</w:t>
      </w:r>
      <w:r w:rsidRPr="0030391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 adalar arasında bütünlüğün sağlanması ve park alanlarının kullanım amacına uygun tek bir adada toplanması için aynı emsal ve yükseklikte</w:t>
      </w:r>
      <w:r w:rsidRPr="00303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(E:0.60 Yençok:10.00 metre)</w:t>
      </w:r>
      <w:r w:rsidRPr="00303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konut alanı ve park alanı düzenlenerek   hazırlanan imar plan değişikliğinin Mekânsal Planlar Yapım Yönetmeliğinin İmar Planı Değişiklikleri başlıklı 26. Maddesi hükümleri gereğince İmar komisyonunca uygun bulunmuş</w:t>
      </w:r>
      <w:r w:rsidRPr="00303911">
        <w:rPr>
          <w:rFonts w:ascii="Times New Roman" w:eastAsia="Times New Roman" w:hAnsi="Times New Roman" w:cs="Times New Roman"/>
          <w:sz w:val="24"/>
          <w:szCs w:val="24"/>
          <w:lang w:eastAsia="ar-SA"/>
        </w:rPr>
        <w:t>tur</w:t>
      </w: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” denilmektedir.</w:t>
      </w:r>
    </w:p>
    <w:p w:rsidR="00303911" w:rsidRPr="00303911" w:rsidRDefault="00303911" w:rsidP="003039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39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İmar komisyonu raporunun kabulüne, 5393 sayılı Belediye Kanununun 18. maddesi uyarınca oy birliği ile karar verildi.</w:t>
      </w:r>
    </w:p>
    <w:p w:rsidR="004639C1" w:rsidRDefault="004639C1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911" w:rsidRDefault="00303911" w:rsidP="006454FE">
      <w:pPr>
        <w:pStyle w:val="GvdeMetni"/>
        <w:ind w:firstLine="708"/>
        <w:jc w:val="both"/>
        <w:rPr>
          <w:sz w:val="24"/>
          <w:szCs w:val="24"/>
        </w:rPr>
      </w:pPr>
    </w:p>
    <w:p w:rsidR="00303911" w:rsidRDefault="00303911" w:rsidP="006454FE">
      <w:pPr>
        <w:pStyle w:val="GvdeMetni"/>
        <w:ind w:firstLine="708"/>
        <w:jc w:val="both"/>
        <w:rPr>
          <w:sz w:val="24"/>
          <w:szCs w:val="24"/>
        </w:rPr>
      </w:pPr>
    </w:p>
    <w:p w:rsidR="00303911" w:rsidRDefault="00303911" w:rsidP="006454FE">
      <w:pPr>
        <w:pStyle w:val="GvdeMetni"/>
        <w:ind w:firstLine="708"/>
        <w:jc w:val="both"/>
        <w:rPr>
          <w:sz w:val="24"/>
          <w:szCs w:val="24"/>
        </w:rPr>
      </w:pPr>
    </w:p>
    <w:p w:rsidR="006454FE" w:rsidRPr="006454FE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Emrullah ÜNAL</w:t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Ayşegül ALTINSOY         </w:t>
      </w:r>
      <w:bookmarkStart w:id="0" w:name="_GoBack"/>
      <w:bookmarkEnd w:id="0"/>
      <w:r w:rsidRPr="006454FE">
        <w:rPr>
          <w:sz w:val="24"/>
          <w:szCs w:val="24"/>
        </w:rPr>
        <w:t xml:space="preserve">        </w:t>
      </w:r>
      <w:r w:rsidRPr="006454FE">
        <w:rPr>
          <w:sz w:val="24"/>
          <w:szCs w:val="24"/>
        </w:rPr>
        <w:tab/>
        <w:t>İsmail BAŞTAŞ</w:t>
      </w:r>
    </w:p>
    <w:p w:rsidR="006D4EC8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Belediye Başkanı</w:t>
      </w:r>
      <w:r w:rsidRPr="006454FE">
        <w:rPr>
          <w:sz w:val="24"/>
          <w:szCs w:val="24"/>
        </w:rPr>
        <w:tab/>
        <w:t xml:space="preserve">      </w:t>
      </w:r>
      <w:r w:rsidRPr="006454FE">
        <w:rPr>
          <w:sz w:val="24"/>
          <w:szCs w:val="24"/>
        </w:rPr>
        <w:tab/>
        <w:t xml:space="preserve">                 </w:t>
      </w:r>
      <w:proofErr w:type="gramStart"/>
      <w:r w:rsidRPr="006454FE">
        <w:rPr>
          <w:sz w:val="24"/>
          <w:szCs w:val="24"/>
        </w:rPr>
        <w:t>Katip</w:t>
      </w:r>
      <w:proofErr w:type="gramEnd"/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        </w:t>
      </w:r>
      <w:r w:rsidRPr="006454FE">
        <w:rPr>
          <w:sz w:val="24"/>
          <w:szCs w:val="24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94B34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C8CE-340E-4752-B96D-AB884782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3</cp:revision>
  <cp:lastPrinted>2019-12-18T08:00:00Z</cp:lastPrinted>
  <dcterms:created xsi:type="dcterms:W3CDTF">2020-03-09T09:06:00Z</dcterms:created>
  <dcterms:modified xsi:type="dcterms:W3CDTF">2020-03-09T11:04:00Z</dcterms:modified>
</cp:coreProperties>
</file>