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415FB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/07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183D2C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83D2C">
              <w:rPr>
                <w:b/>
                <w:sz w:val="24"/>
                <w:szCs w:val="24"/>
              </w:rPr>
              <w:t>80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183D2C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F5452E">
              <w:rPr>
                <w:sz w:val="24"/>
                <w:szCs w:val="24"/>
              </w:rPr>
              <w:t xml:space="preserve">Konak Mahallesi 119 ada 7-31 </w:t>
            </w:r>
            <w:r>
              <w:rPr>
                <w:sz w:val="24"/>
                <w:szCs w:val="24"/>
              </w:rPr>
              <w:t>parseller İmar Plan Değişikliği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 07/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183D2C" w:rsidRDefault="00183D2C" w:rsidP="00183D2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6 </w:t>
      </w:r>
      <w:r w:rsidRPr="00047E03">
        <w:rPr>
          <w:sz w:val="24"/>
          <w:szCs w:val="24"/>
        </w:rPr>
        <w:t xml:space="preserve">nolu dosya: </w:t>
      </w:r>
      <w:r w:rsidRPr="00F5452E">
        <w:rPr>
          <w:sz w:val="24"/>
          <w:szCs w:val="24"/>
        </w:rPr>
        <w:t xml:space="preserve">Konak Mahallesi 119 ada 7-31 </w:t>
      </w:r>
      <w:r>
        <w:rPr>
          <w:sz w:val="24"/>
          <w:szCs w:val="24"/>
        </w:rPr>
        <w:t>parseller İmar Plan Değişikliği</w:t>
      </w:r>
      <w:r w:rsidRPr="00F54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dosyası </w:t>
      </w:r>
      <w:r w:rsidRPr="00047E03">
        <w:rPr>
          <w:sz w:val="24"/>
          <w:szCs w:val="24"/>
        </w:rPr>
        <w:t xml:space="preserve">görüşüldü. İmar Komisyonu raporu okundu ve konu hakkında detaylı bilgi verildi. </w:t>
      </w:r>
    </w:p>
    <w:p w:rsidR="00183D2C" w:rsidRDefault="00183D2C" w:rsidP="00183D2C">
      <w:pPr>
        <w:pStyle w:val="GvdeMetni"/>
        <w:ind w:firstLine="708"/>
        <w:jc w:val="both"/>
      </w:pPr>
      <w:r w:rsidRPr="00047E03">
        <w:rPr>
          <w:sz w:val="24"/>
          <w:szCs w:val="24"/>
        </w:rPr>
        <w:t>Konu Meclisçe tartışıldı ve Komisyon raporu doğrultusunda oylamaya sunuldu, yapılan oylama sonucunda;</w:t>
      </w:r>
      <w:r w:rsidRPr="00FA786E">
        <w:t xml:space="preserve"> </w:t>
      </w:r>
    </w:p>
    <w:p w:rsidR="00183D2C" w:rsidRPr="002961B4" w:rsidRDefault="00183D2C" w:rsidP="00183D2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80</w:t>
      </w:r>
      <w:proofErr w:type="gramEnd"/>
    </w:p>
    <w:p w:rsidR="00183D2C" w:rsidRPr="00047E03" w:rsidRDefault="00183D2C" w:rsidP="00183D2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183D2C" w:rsidRPr="00DF2A50" w:rsidRDefault="00183D2C" w:rsidP="00183D2C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047E03">
        <w:rPr>
          <w:sz w:val="24"/>
          <w:szCs w:val="24"/>
        </w:rPr>
        <w:t>İmar Komisyonu raporunda; “</w:t>
      </w:r>
      <w:r>
        <w:rPr>
          <w:sz w:val="24"/>
          <w:szCs w:val="24"/>
        </w:rPr>
        <w:t xml:space="preserve">İlçemiz Konak Mahallesi 119 ada 7 ve 31 parseller kadastro parselleri  olup mevcut imar planında E:0.90 </w:t>
      </w:r>
      <w:proofErr w:type="spellStart"/>
      <w:r>
        <w:rPr>
          <w:sz w:val="24"/>
          <w:szCs w:val="24"/>
        </w:rPr>
        <w:t>Yençok</w:t>
      </w:r>
      <w:proofErr w:type="spellEnd"/>
      <w:r>
        <w:rPr>
          <w:sz w:val="24"/>
          <w:szCs w:val="24"/>
        </w:rPr>
        <w:t xml:space="preserve">:14.50 metre konut alanı ve Otopark alanı olarak planlanmış alanda 3194 sayılı imar kanunun 18. Madde uygulamasına esas işlemlerde hesaplanan </w:t>
      </w:r>
      <w:proofErr w:type="spellStart"/>
      <w:r>
        <w:rPr>
          <w:sz w:val="24"/>
          <w:szCs w:val="24"/>
        </w:rPr>
        <w:t>Dop</w:t>
      </w:r>
      <w:proofErr w:type="spellEnd"/>
      <w:r>
        <w:rPr>
          <w:sz w:val="24"/>
          <w:szCs w:val="24"/>
        </w:rPr>
        <w:t xml:space="preserve"> oranın % 45 değerinden yüksek çıktığı tespit edilmiş olup </w:t>
      </w:r>
      <w:proofErr w:type="spellStart"/>
      <w:r>
        <w:rPr>
          <w:sz w:val="24"/>
          <w:szCs w:val="24"/>
        </w:rPr>
        <w:t>Dop</w:t>
      </w:r>
      <w:proofErr w:type="spellEnd"/>
      <w:r>
        <w:rPr>
          <w:sz w:val="24"/>
          <w:szCs w:val="24"/>
        </w:rPr>
        <w:t xml:space="preserve"> oranının düşürülebilmesi için  söz konusu alan çevresinde bulunan 1052 ada 1 parsel batısı ile 1072 ada doğusundaki alanda plan açıklama raporunda da ayrıntılı bir şekilde anlatılan alanda  eş değer alan gösterilerek hazırlanan imar plan değişikliği talebi dosyası İmar </w:t>
      </w:r>
      <w:r w:rsidRPr="00FD4AA3">
        <w:rPr>
          <w:sz w:val="24"/>
          <w:szCs w:val="24"/>
        </w:rPr>
        <w:t xml:space="preserve">komisyonumuzca </w:t>
      </w:r>
      <w:r>
        <w:rPr>
          <w:sz w:val="24"/>
          <w:szCs w:val="24"/>
        </w:rPr>
        <w:t xml:space="preserve">oy birliği ile </w:t>
      </w:r>
      <w:r w:rsidRPr="00FD4AA3">
        <w:rPr>
          <w:sz w:val="24"/>
          <w:szCs w:val="24"/>
        </w:rPr>
        <w:t xml:space="preserve">uygun </w:t>
      </w:r>
      <w:r>
        <w:rPr>
          <w:sz w:val="24"/>
          <w:szCs w:val="24"/>
        </w:rPr>
        <w:t>bulunmuştur”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  <w:proofErr w:type="gramEnd"/>
    </w:p>
    <w:p w:rsidR="00183D2C" w:rsidRDefault="00183D2C" w:rsidP="00183D2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İmar komisyonu raporunun kabulüne, 5393 sayılı Belediye Kanununun 18. maddesi uyarınca oy </w:t>
      </w:r>
      <w:r>
        <w:rPr>
          <w:sz w:val="24"/>
          <w:szCs w:val="24"/>
        </w:rPr>
        <w:t>birliği</w:t>
      </w:r>
      <w:r w:rsidRPr="00047E03">
        <w:rPr>
          <w:sz w:val="24"/>
          <w:szCs w:val="24"/>
        </w:rPr>
        <w:t xml:space="preserve"> ile karar verildi.</w:t>
      </w: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717E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8415FB" w:rsidP="00717E35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CB1B-231A-450E-A592-57103C2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2020-07-13T06:31:00Z</dcterms:created>
  <dcterms:modified xsi:type="dcterms:W3CDTF">2020-07-13T06:31:00Z</dcterms:modified>
</cp:coreProperties>
</file>