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D4EC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D4EC8">
              <w:rPr>
                <w:b/>
                <w:sz w:val="24"/>
                <w:szCs w:val="24"/>
              </w:rPr>
              <w:t>05</w:t>
            </w:r>
            <w:proofErr w:type="gramEnd"/>
            <w:r w:rsidR="006D4EC8">
              <w:rPr>
                <w:b/>
                <w:sz w:val="24"/>
                <w:szCs w:val="24"/>
              </w:rPr>
              <w:t>/11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4502A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4502A1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4502A1" w:rsidP="006E4173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4502A1">
              <w:rPr>
                <w:sz w:val="24"/>
                <w:szCs w:val="24"/>
              </w:rPr>
              <w:t xml:space="preserve">Cami </w:t>
            </w:r>
            <w:proofErr w:type="spellStart"/>
            <w:r w:rsidRPr="004502A1">
              <w:rPr>
                <w:sz w:val="24"/>
                <w:szCs w:val="24"/>
              </w:rPr>
              <w:t>Mh</w:t>
            </w:r>
            <w:proofErr w:type="spellEnd"/>
            <w:r w:rsidRPr="004502A1">
              <w:rPr>
                <w:sz w:val="24"/>
                <w:szCs w:val="24"/>
              </w:rPr>
              <w:t xml:space="preserve"> 535 ada 5-6-11 parseller mahkeme kararı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Meclisi, Belediye Başkanı Emrullah ÜNAL başkanlığında 05/11/</w:t>
      </w:r>
      <w:proofErr w:type="gramStart"/>
      <w:r w:rsidRPr="006D4EC8">
        <w:rPr>
          <w:sz w:val="24"/>
          <w:szCs w:val="24"/>
        </w:rPr>
        <w:t>2019  günü</w:t>
      </w:r>
      <w:proofErr w:type="gramEnd"/>
      <w:r w:rsidRPr="006D4EC8">
        <w:rPr>
          <w:sz w:val="24"/>
          <w:szCs w:val="24"/>
        </w:rPr>
        <w:t xml:space="preserve"> saat 14:30 da Meclis Toplantı salonunda toplandı.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TOPLANTIYA KATILAN ÜYELER: 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Yakup GÜLCÜ, </w:t>
      </w:r>
      <w:r w:rsidR="00970947">
        <w:rPr>
          <w:sz w:val="24"/>
          <w:szCs w:val="24"/>
        </w:rPr>
        <w:t xml:space="preserve">İsmail BAŞARIR, </w:t>
      </w:r>
      <w:r w:rsidRPr="006D4EC8">
        <w:rPr>
          <w:sz w:val="24"/>
          <w:szCs w:val="24"/>
        </w:rPr>
        <w:t>Osman TOLUNAY, Yasin ÇİÇEK, Ayşegül ALTINSOY, Ahmet GEZMEZ, Nurettin DURMAZ, Recep MUTLUCAN, Fuat ŞAN, Hüdai ŞİMŞEK, Ali SAĞAR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970947" w:rsidRDefault="00970947" w:rsidP="00970947">
      <w:pPr>
        <w:pStyle w:val="GvdeMetni21"/>
        <w:ind w:firstLine="708"/>
        <w:rPr>
          <w:szCs w:val="24"/>
        </w:rPr>
      </w:pPr>
      <w:r w:rsidRPr="00D469B1">
        <w:rPr>
          <w:szCs w:val="24"/>
        </w:rPr>
        <w:t xml:space="preserve">Gündemin </w:t>
      </w:r>
      <w:r>
        <w:rPr>
          <w:szCs w:val="24"/>
        </w:rPr>
        <w:t>5</w:t>
      </w:r>
      <w:r w:rsidRPr="00D469B1">
        <w:rPr>
          <w:szCs w:val="24"/>
        </w:rPr>
        <w:t xml:space="preserve">. Maddesi olan </w:t>
      </w:r>
      <w:r>
        <w:rPr>
          <w:color w:val="000000"/>
          <w:szCs w:val="24"/>
        </w:rPr>
        <w:t xml:space="preserve">İmar Komisyonuna havale edilen dosyaları </w:t>
      </w:r>
      <w:r w:rsidRPr="00D469B1">
        <w:rPr>
          <w:szCs w:val="24"/>
        </w:rPr>
        <w:t xml:space="preserve">görüşüldü. </w:t>
      </w:r>
      <w:r w:rsidRPr="0092492C">
        <w:rPr>
          <w:szCs w:val="24"/>
        </w:rPr>
        <w:t xml:space="preserve">1 nolu dosya: </w:t>
      </w:r>
      <w:proofErr w:type="gramStart"/>
      <w:r>
        <w:rPr>
          <w:szCs w:val="24"/>
        </w:rPr>
        <w:t>03/09</w:t>
      </w:r>
      <w:r w:rsidRPr="0092492C">
        <w:rPr>
          <w:szCs w:val="24"/>
        </w:rPr>
        <w:t>/2019</w:t>
      </w:r>
      <w:proofErr w:type="gramEnd"/>
      <w:r w:rsidRPr="0092492C">
        <w:rPr>
          <w:szCs w:val="24"/>
        </w:rPr>
        <w:t xml:space="preserve"> tarih ve </w:t>
      </w:r>
      <w:r>
        <w:rPr>
          <w:szCs w:val="24"/>
        </w:rPr>
        <w:t>128</w:t>
      </w:r>
      <w:r w:rsidRPr="0092492C">
        <w:rPr>
          <w:szCs w:val="24"/>
        </w:rPr>
        <w:t xml:space="preserve"> sayılı Meclis Kararı ile İmar Komisyonuna havale </w:t>
      </w:r>
      <w:r>
        <w:rPr>
          <w:szCs w:val="24"/>
        </w:rPr>
        <w:t xml:space="preserve">edilen </w:t>
      </w:r>
      <w:r w:rsidRPr="00FE3FBC">
        <w:rPr>
          <w:szCs w:val="24"/>
        </w:rPr>
        <w:t xml:space="preserve">Cami </w:t>
      </w:r>
      <w:proofErr w:type="spellStart"/>
      <w:r w:rsidRPr="00FE3FBC">
        <w:rPr>
          <w:szCs w:val="24"/>
        </w:rPr>
        <w:t>Mh</w:t>
      </w:r>
      <w:proofErr w:type="spellEnd"/>
      <w:r w:rsidRPr="00FE3FBC">
        <w:rPr>
          <w:szCs w:val="24"/>
        </w:rPr>
        <w:t xml:space="preserve"> 535 ada 5-6-11 parseller mahkeme kararı</w:t>
      </w:r>
      <w:r>
        <w:rPr>
          <w:szCs w:val="24"/>
        </w:rPr>
        <w:t xml:space="preserve"> </w:t>
      </w:r>
      <w:r w:rsidRPr="00453F0D">
        <w:rPr>
          <w:szCs w:val="24"/>
        </w:rPr>
        <w:t>dosyası</w:t>
      </w:r>
      <w:r w:rsidRPr="0092492C">
        <w:rPr>
          <w:szCs w:val="24"/>
        </w:rPr>
        <w:t xml:space="preserve"> görüşüldü. İmar Komisyonu raporu okundu ve konu hakkında detaylı bilgi verildi. Konu Meclisçe tartışıldı ve Komisyon raporu doğrultusunda oylamaya sunuldu, </w:t>
      </w:r>
      <w:r>
        <w:rPr>
          <w:szCs w:val="24"/>
        </w:rPr>
        <w:t xml:space="preserve">Meclis Üyesi Ahmet ÖZCAN </w:t>
      </w:r>
      <w:bookmarkStart w:id="0" w:name="_GoBack"/>
      <w:bookmarkEnd w:id="0"/>
      <w:r>
        <w:rPr>
          <w:szCs w:val="24"/>
        </w:rPr>
        <w:t>dosya ile ilişkili olduğu için oylamada dışarı çıktı. Y</w:t>
      </w:r>
      <w:r w:rsidRPr="00D469B1">
        <w:rPr>
          <w:szCs w:val="24"/>
        </w:rPr>
        <w:t>apılan oylama sonucunda;</w:t>
      </w:r>
    </w:p>
    <w:p w:rsidR="00970947" w:rsidRPr="00356465" w:rsidRDefault="00970947" w:rsidP="0097094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KARAR </w:t>
      </w:r>
      <w:proofErr w:type="gramStart"/>
      <w:r w:rsidRPr="00937297">
        <w:rPr>
          <w:sz w:val="24"/>
          <w:szCs w:val="24"/>
        </w:rPr>
        <w:t>NO                  : 1</w:t>
      </w:r>
      <w:r>
        <w:rPr>
          <w:sz w:val="24"/>
          <w:szCs w:val="24"/>
        </w:rPr>
        <w:t>45</w:t>
      </w:r>
      <w:proofErr w:type="gramEnd"/>
    </w:p>
    <w:p w:rsidR="00970947" w:rsidRPr="00937297" w:rsidRDefault="00970947" w:rsidP="00970947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VERİLEN </w:t>
      </w:r>
      <w:proofErr w:type="gramStart"/>
      <w:r w:rsidRPr="00937297">
        <w:rPr>
          <w:sz w:val="24"/>
          <w:szCs w:val="24"/>
        </w:rPr>
        <w:t>KARAR      :</w:t>
      </w:r>
      <w:proofErr w:type="gramEnd"/>
    </w:p>
    <w:p w:rsidR="00970947" w:rsidRDefault="00970947" w:rsidP="00970947">
      <w:pPr>
        <w:pStyle w:val="GvdeMetni"/>
        <w:ind w:firstLine="708"/>
        <w:jc w:val="both"/>
        <w:rPr>
          <w:color w:val="000000"/>
          <w:sz w:val="24"/>
          <w:szCs w:val="24"/>
        </w:rPr>
      </w:pPr>
      <w:r w:rsidRPr="0092492C">
        <w:rPr>
          <w:sz w:val="24"/>
          <w:szCs w:val="24"/>
        </w:rPr>
        <w:t>İmar Komisyonu raporu</w:t>
      </w:r>
      <w:r>
        <w:rPr>
          <w:sz w:val="24"/>
          <w:szCs w:val="24"/>
        </w:rPr>
        <w:t>nda; “</w:t>
      </w:r>
      <w:r w:rsidRPr="007B6ADB">
        <w:rPr>
          <w:sz w:val="24"/>
          <w:szCs w:val="24"/>
        </w:rPr>
        <w:t>İlçemiz Cami Mahallesi, tapunun 535 ada, 5-6-11 parsellerde kayıtlı söz konusu taşınmazların emsal değerinin 0.90'</w:t>
      </w:r>
      <w:r>
        <w:rPr>
          <w:sz w:val="24"/>
          <w:szCs w:val="24"/>
        </w:rPr>
        <w:t xml:space="preserve">dan 1.20’a çıkartılmasına ilişkin mahkeme kararı alanın çevresi ile birlikte değerlendirilerek(533 ve 535 adalar) 890 ada güneyinde bulunan park </w:t>
      </w:r>
      <w:proofErr w:type="gramStart"/>
      <w:r>
        <w:rPr>
          <w:sz w:val="24"/>
          <w:szCs w:val="24"/>
        </w:rPr>
        <w:t>alanın  orman</w:t>
      </w:r>
      <w:proofErr w:type="gramEnd"/>
      <w:r>
        <w:rPr>
          <w:sz w:val="24"/>
          <w:szCs w:val="24"/>
        </w:rPr>
        <w:t xml:space="preserve"> sınırına kadar genişletilip </w:t>
      </w:r>
      <w:r w:rsidRPr="007B6ADB">
        <w:rPr>
          <w:sz w:val="24"/>
          <w:szCs w:val="24"/>
        </w:rPr>
        <w:t>sosyal ve t</w:t>
      </w:r>
      <w:r>
        <w:rPr>
          <w:sz w:val="24"/>
          <w:szCs w:val="24"/>
        </w:rPr>
        <w:t xml:space="preserve">eknik altyapı ihtiyacı  Mekânsal Planlar Yapım Yönetmeliği </w:t>
      </w:r>
      <w:r w:rsidRPr="000D0FD1">
        <w:rPr>
          <w:sz w:val="24"/>
          <w:szCs w:val="24"/>
        </w:rPr>
        <w:t xml:space="preserve">İmar Planı Değişiklikleri başlıklı 26. Maddesi hükümleri gereğince </w:t>
      </w:r>
      <w:r>
        <w:rPr>
          <w:sz w:val="24"/>
          <w:szCs w:val="24"/>
        </w:rPr>
        <w:t>hazırlanmış olup plan değişikliği dosyası</w:t>
      </w:r>
      <w:r>
        <w:rPr>
          <w:b/>
          <w:sz w:val="24"/>
          <w:szCs w:val="24"/>
        </w:rPr>
        <w:t xml:space="preserve"> </w:t>
      </w:r>
      <w:r w:rsidRPr="008D60FB">
        <w:rPr>
          <w:sz w:val="24"/>
          <w:szCs w:val="24"/>
        </w:rPr>
        <w:t>komisyonumuzca oybirliği ile</w:t>
      </w:r>
      <w:r>
        <w:rPr>
          <w:b/>
          <w:sz w:val="24"/>
          <w:szCs w:val="24"/>
        </w:rPr>
        <w:t xml:space="preserve"> </w:t>
      </w:r>
      <w:r w:rsidRPr="008D60FB">
        <w:rPr>
          <w:b/>
          <w:sz w:val="24"/>
          <w:szCs w:val="24"/>
        </w:rPr>
        <w:t>uygun görül</w:t>
      </w:r>
      <w:r>
        <w:rPr>
          <w:b/>
          <w:sz w:val="24"/>
          <w:szCs w:val="24"/>
        </w:rPr>
        <w:t>müştür</w:t>
      </w:r>
      <w:r>
        <w:rPr>
          <w:b/>
          <w:color w:val="000000"/>
          <w:sz w:val="24"/>
          <w:szCs w:val="24"/>
        </w:rPr>
        <w:t xml:space="preserve">” </w:t>
      </w:r>
      <w:r w:rsidRPr="006E2CEC">
        <w:rPr>
          <w:color w:val="000000"/>
          <w:sz w:val="24"/>
          <w:szCs w:val="24"/>
        </w:rPr>
        <w:t>denilmektedir.</w:t>
      </w:r>
      <w:r w:rsidRPr="0092146B">
        <w:rPr>
          <w:color w:val="000000"/>
          <w:sz w:val="24"/>
          <w:szCs w:val="24"/>
        </w:rPr>
        <w:t xml:space="preserve"> </w:t>
      </w:r>
    </w:p>
    <w:p w:rsidR="00970947" w:rsidRDefault="00970947" w:rsidP="00970947">
      <w:pPr>
        <w:pStyle w:val="GvdeMetni"/>
        <w:ind w:firstLine="708"/>
        <w:jc w:val="both"/>
        <w:rPr>
          <w:sz w:val="24"/>
          <w:szCs w:val="24"/>
        </w:rPr>
      </w:pPr>
      <w:r w:rsidRPr="0092492C">
        <w:rPr>
          <w:sz w:val="24"/>
          <w:szCs w:val="24"/>
        </w:rPr>
        <w:t>İmar komisyonu raporunun kabulüne, 5393 sayılı Belediye Kanununun 18. maddesi uyarınca oy birliği ile karar verildi.</w:t>
      </w: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Emrullah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539F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EB70-9D6A-4115-8EBE-B0C656E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3</cp:revision>
  <cp:lastPrinted>2019-10-18T12:41:00Z</cp:lastPrinted>
  <dcterms:created xsi:type="dcterms:W3CDTF">2019-11-12T06:15:00Z</dcterms:created>
  <dcterms:modified xsi:type="dcterms:W3CDTF">2019-11-12T07:01:00Z</dcterms:modified>
</cp:coreProperties>
</file>