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8415FB">
            <w:pPr>
              <w:rPr>
                <w:b/>
                <w:sz w:val="24"/>
                <w:szCs w:val="24"/>
              </w:rPr>
            </w:pPr>
            <w:r w:rsidRPr="00842C14">
              <w:rPr>
                <w:b/>
                <w:sz w:val="24"/>
                <w:szCs w:val="24"/>
              </w:rPr>
              <w:t xml:space="preserve">Karar </w:t>
            </w:r>
            <w:proofErr w:type="gramStart"/>
            <w:r w:rsidRPr="00842C14">
              <w:rPr>
                <w:b/>
                <w:sz w:val="24"/>
                <w:szCs w:val="24"/>
              </w:rPr>
              <w:t xml:space="preserve">Tarihi           </w:t>
            </w:r>
            <w:r w:rsidR="008415FB">
              <w:rPr>
                <w:b/>
                <w:sz w:val="24"/>
                <w:szCs w:val="24"/>
              </w:rPr>
              <w:t>07</w:t>
            </w:r>
            <w:proofErr w:type="gramEnd"/>
            <w:r w:rsidR="008415FB">
              <w:rPr>
                <w:b/>
                <w:sz w:val="24"/>
                <w:szCs w:val="24"/>
              </w:rPr>
              <w:t>/07</w:t>
            </w:r>
            <w:r w:rsidR="00CD509B">
              <w:rPr>
                <w:b/>
                <w:sz w:val="24"/>
                <w:szCs w:val="24"/>
              </w:rPr>
              <w:t>/2020</w:t>
            </w:r>
          </w:p>
        </w:tc>
      </w:tr>
      <w:tr w:rsidR="009612E9" w:rsidRPr="00842C14" w:rsidTr="009612E9">
        <w:tc>
          <w:tcPr>
            <w:tcW w:w="9212" w:type="dxa"/>
            <w:gridSpan w:val="2"/>
          </w:tcPr>
          <w:p w:rsidR="00CD509B" w:rsidRPr="00842C14" w:rsidRDefault="009612E9" w:rsidP="00522E48">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293D29">
              <w:rPr>
                <w:b/>
                <w:sz w:val="24"/>
                <w:szCs w:val="24"/>
              </w:rPr>
              <w:t>7</w:t>
            </w:r>
            <w:r w:rsidR="00522E48">
              <w:rPr>
                <w:b/>
                <w:sz w:val="24"/>
                <w:szCs w:val="24"/>
              </w:rPr>
              <w:t>4</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ED404E" w:rsidRDefault="00522E48" w:rsidP="00574BFB">
            <w:pPr>
              <w:pStyle w:val="GvdeMetni"/>
              <w:jc w:val="both"/>
              <w:rPr>
                <w:sz w:val="24"/>
                <w:szCs w:val="24"/>
              </w:rPr>
            </w:pPr>
            <w:r w:rsidRPr="00581FD4">
              <w:rPr>
                <w:sz w:val="24"/>
                <w:szCs w:val="24"/>
              </w:rPr>
              <w:t>Bucak Belediyesi 201</w:t>
            </w:r>
            <w:r>
              <w:rPr>
                <w:sz w:val="24"/>
                <w:szCs w:val="24"/>
              </w:rPr>
              <w:t>9</w:t>
            </w:r>
            <w:r w:rsidRPr="00581FD4">
              <w:rPr>
                <w:sz w:val="24"/>
                <w:szCs w:val="24"/>
              </w:rPr>
              <w:t xml:space="preserve"> yılı Kesin Hesap Cetvelleri</w:t>
            </w:r>
          </w:p>
        </w:tc>
      </w:tr>
    </w:tbl>
    <w:p w:rsidR="00226F46" w:rsidRPr="00842C14" w:rsidRDefault="00226F46" w:rsidP="00BC55F8">
      <w:pPr>
        <w:pStyle w:val="GvdeMetni"/>
        <w:ind w:firstLine="708"/>
        <w:jc w:val="both"/>
        <w:rPr>
          <w:b/>
          <w:sz w:val="24"/>
          <w:szCs w:val="24"/>
        </w:rPr>
      </w:pPr>
    </w:p>
    <w:p w:rsidR="008415FB" w:rsidRPr="008415FB" w:rsidRDefault="00CD509B" w:rsidP="008415FB">
      <w:pPr>
        <w:suppressAutoHyphens/>
        <w:spacing w:after="0" w:line="240" w:lineRule="auto"/>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 xml:space="preserve">  </w:t>
      </w:r>
      <w:r w:rsidR="006454FE" w:rsidRPr="006454FE">
        <w:rPr>
          <w:rFonts w:ascii="Times New Roman" w:eastAsia="Times New Roman" w:hAnsi="Times New Roman" w:cs="Times New Roman"/>
          <w:sz w:val="24"/>
          <w:szCs w:val="24"/>
          <w:lang w:eastAsia="ar-SA"/>
        </w:rPr>
        <w:t xml:space="preserve">        </w:t>
      </w:r>
      <w:r w:rsidR="008415FB" w:rsidRPr="008415FB">
        <w:rPr>
          <w:rFonts w:ascii="Times New Roman" w:eastAsia="Times New Roman" w:hAnsi="Times New Roman" w:cs="Times New Roman"/>
          <w:sz w:val="24"/>
          <w:szCs w:val="24"/>
          <w:lang w:eastAsia="ar-SA"/>
        </w:rPr>
        <w:t xml:space="preserve">        Belediye Meclisi, Belediye Başkanı Emrullah ÜNAL başkanlığında 07/ 07/</w:t>
      </w:r>
      <w:proofErr w:type="gramStart"/>
      <w:r w:rsidR="008415FB" w:rsidRPr="008415FB">
        <w:rPr>
          <w:rFonts w:ascii="Times New Roman" w:eastAsia="Times New Roman" w:hAnsi="Times New Roman" w:cs="Times New Roman"/>
          <w:sz w:val="24"/>
          <w:szCs w:val="24"/>
          <w:lang w:eastAsia="ar-SA"/>
        </w:rPr>
        <w:t>2020  günü</w:t>
      </w:r>
      <w:proofErr w:type="gramEnd"/>
      <w:r w:rsidR="008415FB" w:rsidRPr="008415FB">
        <w:rPr>
          <w:rFonts w:ascii="Times New Roman" w:eastAsia="Times New Roman" w:hAnsi="Times New Roman" w:cs="Times New Roman"/>
          <w:sz w:val="24"/>
          <w:szCs w:val="24"/>
          <w:lang w:eastAsia="ar-SA"/>
        </w:rPr>
        <w:t xml:space="preserve"> saat 14:30 da Meclis Toplantı salonunda toplandı.</w:t>
      </w: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ab/>
        <w:t xml:space="preserve">TOPLANTIYA KATILAN ÜYELER: </w:t>
      </w:r>
    </w:p>
    <w:p w:rsidR="008415FB" w:rsidRPr="008415FB" w:rsidRDefault="008415FB" w:rsidP="008415FB">
      <w:pPr>
        <w:suppressAutoHyphens/>
        <w:spacing w:after="0" w:line="240" w:lineRule="auto"/>
        <w:ind w:firstLine="708"/>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Yakup GÜLCÜ, Mustafa KORKMAZ, İsmail BAŞARIR, Osman TOLUNAY, Yasin ÇİÇEK, Ayşegül ALTINSOY, Ahmet ÖZCAN, Ahmet GEZMEZ, İsmail BAŞTAŞ, Nurettin DURMAZ, Recep MUTLUCAN, Fuat ŞAN, Hüdai ŞİMŞEK, Aynur AKÇAY, Ali SAĞAR</w:t>
      </w: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522E48" w:rsidRPr="00581FD4" w:rsidRDefault="00522E48" w:rsidP="00522E48">
      <w:pPr>
        <w:pStyle w:val="GvdeMetni"/>
        <w:ind w:firstLine="708"/>
        <w:jc w:val="both"/>
        <w:rPr>
          <w:sz w:val="24"/>
          <w:szCs w:val="24"/>
        </w:rPr>
      </w:pPr>
      <w:r w:rsidRPr="00581FD4">
        <w:rPr>
          <w:sz w:val="24"/>
          <w:szCs w:val="24"/>
        </w:rPr>
        <w:t>Gündemin 1. Maddesi olan Plan ve bütçe Komisyonuna havale edilen konuların görüşülmesine geçildi. Bucak Belediyesi 201</w:t>
      </w:r>
      <w:r>
        <w:rPr>
          <w:sz w:val="24"/>
          <w:szCs w:val="24"/>
        </w:rPr>
        <w:t>9</w:t>
      </w:r>
      <w:r w:rsidRPr="00581FD4">
        <w:rPr>
          <w:sz w:val="24"/>
          <w:szCs w:val="24"/>
        </w:rPr>
        <w:t xml:space="preserve"> yılı Kesin Hesap Cetvelleri hakkında Mali Hizmetler Müdürü Osman İNAL tarafından bilgi verildi. Plan ve bütçe Komisyonu raporu okundu.</w:t>
      </w:r>
    </w:p>
    <w:p w:rsidR="00522E48" w:rsidRPr="00581FD4" w:rsidRDefault="00522E48" w:rsidP="00522E48">
      <w:pPr>
        <w:pStyle w:val="GvdeMetni"/>
        <w:ind w:firstLine="708"/>
        <w:jc w:val="both"/>
        <w:rPr>
          <w:sz w:val="24"/>
          <w:szCs w:val="24"/>
        </w:rPr>
      </w:pPr>
      <w:r w:rsidRPr="00581FD4">
        <w:rPr>
          <w:sz w:val="24"/>
          <w:szCs w:val="24"/>
        </w:rPr>
        <w:t>201</w:t>
      </w:r>
      <w:r>
        <w:rPr>
          <w:sz w:val="24"/>
          <w:szCs w:val="24"/>
        </w:rPr>
        <w:t>9</w:t>
      </w:r>
      <w:r w:rsidRPr="00581FD4">
        <w:rPr>
          <w:sz w:val="24"/>
          <w:szCs w:val="24"/>
        </w:rPr>
        <w:t xml:space="preserve"> Yılı Bütçe Kesin Hesabı Belediye Plan Bütçe </w:t>
      </w:r>
      <w:proofErr w:type="gramStart"/>
      <w:r w:rsidRPr="00581FD4">
        <w:rPr>
          <w:sz w:val="24"/>
          <w:szCs w:val="24"/>
        </w:rPr>
        <w:t>Komisyonu  İnceleme</w:t>
      </w:r>
      <w:proofErr w:type="gramEnd"/>
      <w:r w:rsidRPr="00581FD4">
        <w:rPr>
          <w:sz w:val="24"/>
          <w:szCs w:val="24"/>
        </w:rPr>
        <w:t xml:space="preserve"> Raporu</w:t>
      </w:r>
    </w:p>
    <w:p w:rsidR="00522E48" w:rsidRPr="003C0D23" w:rsidRDefault="00522E48" w:rsidP="00522E48">
      <w:pPr>
        <w:pStyle w:val="GvdeMetni"/>
        <w:ind w:firstLine="708"/>
        <w:jc w:val="both"/>
        <w:rPr>
          <w:sz w:val="24"/>
          <w:szCs w:val="24"/>
        </w:rPr>
      </w:pPr>
      <w:r w:rsidRPr="003C0D23">
        <w:rPr>
          <w:sz w:val="24"/>
          <w:szCs w:val="24"/>
        </w:rPr>
        <w:t xml:space="preserve">Plan ve Bütçe Komisyonumuz </w:t>
      </w:r>
      <w:proofErr w:type="gramStart"/>
      <w:r w:rsidRPr="003C0D23">
        <w:rPr>
          <w:sz w:val="24"/>
          <w:szCs w:val="24"/>
        </w:rPr>
        <w:t>03/07/2020</w:t>
      </w:r>
      <w:proofErr w:type="gramEnd"/>
      <w:r w:rsidRPr="003C0D23">
        <w:rPr>
          <w:sz w:val="24"/>
          <w:szCs w:val="24"/>
        </w:rPr>
        <w:t xml:space="preserve"> tarihinde saat 14/30 da belediye Mali Hizmetle</w:t>
      </w:r>
      <w:r w:rsidR="0051539E">
        <w:rPr>
          <w:sz w:val="24"/>
          <w:szCs w:val="24"/>
        </w:rPr>
        <w:t xml:space="preserve">r Müdürlüğü odasında toplandı. </w:t>
      </w:r>
      <w:r w:rsidRPr="003C0D23">
        <w:rPr>
          <w:sz w:val="24"/>
          <w:szCs w:val="24"/>
        </w:rPr>
        <w:t xml:space="preserve">Komisyonumuz 2019 Mali Yılı Kesin Hesap </w:t>
      </w:r>
      <w:r>
        <w:rPr>
          <w:sz w:val="24"/>
          <w:szCs w:val="24"/>
        </w:rPr>
        <w:t>cetvellerinin</w:t>
      </w:r>
      <w:r w:rsidRPr="003C0D23">
        <w:rPr>
          <w:sz w:val="24"/>
          <w:szCs w:val="24"/>
        </w:rPr>
        <w:t xml:space="preserve"> incelemesine </w:t>
      </w:r>
      <w:proofErr w:type="gramStart"/>
      <w:r w:rsidRPr="003C0D23">
        <w:rPr>
          <w:sz w:val="24"/>
          <w:szCs w:val="24"/>
        </w:rPr>
        <w:t>geçmiştir.Yapılan</w:t>
      </w:r>
      <w:proofErr w:type="gramEnd"/>
      <w:r w:rsidRPr="003C0D23">
        <w:rPr>
          <w:sz w:val="24"/>
          <w:szCs w:val="24"/>
        </w:rPr>
        <w:t xml:space="preserve"> inceleme sonucun da ; </w:t>
      </w:r>
    </w:p>
    <w:p w:rsidR="00522E48" w:rsidRPr="003C0D23" w:rsidRDefault="00522E48" w:rsidP="00522E48">
      <w:pPr>
        <w:pStyle w:val="GvdeMetni"/>
        <w:ind w:firstLine="708"/>
        <w:jc w:val="both"/>
        <w:rPr>
          <w:sz w:val="24"/>
          <w:szCs w:val="24"/>
        </w:rPr>
      </w:pPr>
      <w:r w:rsidRPr="003C0D23">
        <w:rPr>
          <w:sz w:val="24"/>
          <w:szCs w:val="24"/>
        </w:rPr>
        <w:t>BÜTÇE:</w:t>
      </w:r>
      <w:r w:rsidRPr="003C0D23">
        <w:rPr>
          <w:sz w:val="24"/>
          <w:szCs w:val="24"/>
        </w:rPr>
        <w:tab/>
        <w:t xml:space="preserve">Bucak Belediye Başkanlığının 2019 Mali Yılı Bütçesi Belediye Meclisince 86.709.000,00.TL. </w:t>
      </w:r>
      <w:proofErr w:type="gramStart"/>
      <w:r w:rsidRPr="003C0D23">
        <w:rPr>
          <w:sz w:val="24"/>
          <w:szCs w:val="24"/>
        </w:rPr>
        <w:t>olarak</w:t>
      </w:r>
      <w:proofErr w:type="gramEnd"/>
      <w:r w:rsidRPr="003C0D23">
        <w:rPr>
          <w:sz w:val="24"/>
          <w:szCs w:val="24"/>
        </w:rPr>
        <w:t xml:space="preserve"> belirlenmiş ve her hangi bir Ek Bütçe yapılmamıştır.</w:t>
      </w:r>
    </w:p>
    <w:p w:rsidR="00522E48" w:rsidRDefault="00522E48" w:rsidP="00522E48">
      <w:pPr>
        <w:pStyle w:val="GvdeMetni"/>
        <w:ind w:firstLine="708"/>
        <w:jc w:val="both"/>
        <w:rPr>
          <w:sz w:val="24"/>
          <w:szCs w:val="24"/>
        </w:rPr>
      </w:pPr>
    </w:p>
    <w:tbl>
      <w:tblPr>
        <w:tblW w:w="0" w:type="auto"/>
        <w:tblInd w:w="1" w:type="dxa"/>
        <w:tblCellMar>
          <w:left w:w="10" w:type="dxa"/>
          <w:right w:w="10" w:type="dxa"/>
        </w:tblCellMar>
        <w:tblLook w:val="0000"/>
      </w:tblPr>
      <w:tblGrid>
        <w:gridCol w:w="5525"/>
        <w:gridCol w:w="4360"/>
      </w:tblGrid>
      <w:tr w:rsidR="00522E48" w:rsidTr="00934A18">
        <w:trPr>
          <w:trHeight w:val="397"/>
        </w:trPr>
        <w:tc>
          <w:tcPr>
            <w:tcW w:w="10126" w:type="dxa"/>
            <w:gridSpan w:val="2"/>
            <w:tcBorders>
              <w:top w:val="single" w:sz="9" w:space="0" w:color="000000"/>
              <w:left w:val="single" w:sz="9" w:space="0" w:color="000000"/>
              <w:bottom w:val="single" w:sz="9" w:space="0" w:color="000000"/>
              <w:right w:val="single" w:sz="9" w:space="0" w:color="000000"/>
            </w:tcBorders>
            <w:shd w:val="clear" w:color="000000" w:fill="FFFFFF"/>
            <w:tcMar>
              <w:left w:w="0" w:type="dxa"/>
              <w:right w:w="0" w:type="dxa"/>
            </w:tcMar>
            <w:vAlign w:val="center"/>
          </w:tcPr>
          <w:p w:rsidR="00522E48" w:rsidRDefault="00522E48" w:rsidP="00934A18">
            <w:pPr>
              <w:jc w:val="center"/>
            </w:pPr>
            <w:r>
              <w:rPr>
                <w:rFonts w:ascii="Arial" w:eastAsia="Arial" w:hAnsi="Arial" w:cs="Arial"/>
                <w:color w:val="5D662D"/>
                <w:spacing w:val="-2"/>
                <w:sz w:val="24"/>
              </w:rPr>
              <w:t>2019 YILI BÜTÇEMİZ</w:t>
            </w:r>
          </w:p>
        </w:tc>
      </w:tr>
      <w:tr w:rsidR="00522E48" w:rsidTr="00934A18">
        <w:trPr>
          <w:trHeight w:val="397"/>
        </w:trPr>
        <w:tc>
          <w:tcPr>
            <w:tcW w:w="5670" w:type="dxa"/>
            <w:tcBorders>
              <w:top w:val="single" w:sz="9" w:space="0" w:color="000000"/>
              <w:left w:val="single" w:sz="9" w:space="0" w:color="000000"/>
              <w:bottom w:val="single" w:sz="9" w:space="0" w:color="000000"/>
              <w:right w:val="single" w:sz="9" w:space="0" w:color="000000"/>
            </w:tcBorders>
            <w:shd w:val="clear" w:color="DFDDCC" w:fill="DFDDCC"/>
            <w:tcMar>
              <w:left w:w="0" w:type="dxa"/>
              <w:right w:w="0" w:type="dxa"/>
            </w:tcMar>
            <w:vAlign w:val="center"/>
          </w:tcPr>
          <w:p w:rsidR="00522E48" w:rsidRDefault="00522E48" w:rsidP="00934A18">
            <w:r>
              <w:rPr>
                <w:rFonts w:ascii="Arial" w:eastAsia="Arial" w:hAnsi="Arial" w:cs="Arial"/>
                <w:color w:val="5D662D"/>
                <w:spacing w:val="-2"/>
                <w:sz w:val="24"/>
              </w:rPr>
              <w:t>Belediyenin Tahmini Bütçesi</w:t>
            </w:r>
          </w:p>
        </w:tc>
        <w:tc>
          <w:tcPr>
            <w:tcW w:w="4456" w:type="dxa"/>
            <w:tcBorders>
              <w:top w:val="single" w:sz="9" w:space="0" w:color="000000"/>
              <w:left w:val="single" w:sz="9" w:space="0" w:color="000000"/>
              <w:bottom w:val="single" w:sz="9" w:space="0" w:color="000000"/>
              <w:right w:val="single" w:sz="9" w:space="0" w:color="000000"/>
            </w:tcBorders>
            <w:shd w:val="clear" w:color="DFDDCC" w:fill="DFDDCC"/>
            <w:tcMar>
              <w:left w:w="0" w:type="dxa"/>
              <w:right w:w="0" w:type="dxa"/>
            </w:tcMar>
            <w:vAlign w:val="center"/>
          </w:tcPr>
          <w:p w:rsidR="00522E48" w:rsidRDefault="00522E48" w:rsidP="00934A18">
            <w:pPr>
              <w:jc w:val="right"/>
            </w:pPr>
            <w:proofErr w:type="gramStart"/>
            <w:r>
              <w:rPr>
                <w:rFonts w:ascii="Arial" w:eastAsia="Arial" w:hAnsi="Arial" w:cs="Arial"/>
                <w:color w:val="5D662D"/>
                <w:spacing w:val="-2"/>
                <w:sz w:val="24"/>
              </w:rPr>
              <w:t>86,709,000,00</w:t>
            </w:r>
            <w:proofErr w:type="gramEnd"/>
          </w:p>
        </w:tc>
      </w:tr>
      <w:tr w:rsidR="00522E48" w:rsidTr="00934A18">
        <w:trPr>
          <w:trHeight w:val="397"/>
        </w:trPr>
        <w:tc>
          <w:tcPr>
            <w:tcW w:w="5670" w:type="dxa"/>
            <w:tcBorders>
              <w:top w:val="single" w:sz="9" w:space="0" w:color="000000"/>
              <w:left w:val="single" w:sz="9" w:space="0" w:color="000000"/>
              <w:bottom w:val="single" w:sz="9" w:space="0" w:color="000000"/>
              <w:right w:val="single" w:sz="9" w:space="0" w:color="000000"/>
            </w:tcBorders>
            <w:shd w:val="clear" w:color="DFDDCC" w:fill="DFDDCC"/>
            <w:tcMar>
              <w:left w:w="0" w:type="dxa"/>
              <w:right w:w="0" w:type="dxa"/>
            </w:tcMar>
            <w:vAlign w:val="center"/>
          </w:tcPr>
          <w:p w:rsidR="00522E48" w:rsidRDefault="00522E48" w:rsidP="00934A18">
            <w:r>
              <w:rPr>
                <w:rFonts w:ascii="Arial" w:eastAsia="Arial" w:hAnsi="Arial" w:cs="Arial"/>
                <w:color w:val="5D662D"/>
                <w:spacing w:val="-2"/>
                <w:sz w:val="24"/>
              </w:rPr>
              <w:t>Gerçekleşen gider Bütçesi(%)</w:t>
            </w:r>
          </w:p>
        </w:tc>
        <w:tc>
          <w:tcPr>
            <w:tcW w:w="4456" w:type="dxa"/>
            <w:tcBorders>
              <w:top w:val="single" w:sz="9" w:space="0" w:color="000000"/>
              <w:left w:val="single" w:sz="9" w:space="0" w:color="000000"/>
              <w:bottom w:val="single" w:sz="9" w:space="0" w:color="000000"/>
              <w:right w:val="single" w:sz="9" w:space="0" w:color="000000"/>
            </w:tcBorders>
            <w:shd w:val="clear" w:color="DFDDCC" w:fill="DFDDCC"/>
            <w:tcMar>
              <w:left w:w="0" w:type="dxa"/>
              <w:right w:w="0" w:type="dxa"/>
            </w:tcMar>
            <w:vAlign w:val="center"/>
          </w:tcPr>
          <w:p w:rsidR="00522E48" w:rsidRDefault="00522E48" w:rsidP="00934A18">
            <w:pPr>
              <w:jc w:val="right"/>
            </w:pPr>
            <w:proofErr w:type="gramStart"/>
            <w:r>
              <w:rPr>
                <w:rFonts w:ascii="Arial" w:eastAsia="Arial" w:hAnsi="Arial" w:cs="Arial"/>
                <w:color w:val="5D662D"/>
                <w:spacing w:val="-2"/>
                <w:sz w:val="24"/>
              </w:rPr>
              <w:t>72,390,603,65</w:t>
            </w:r>
            <w:proofErr w:type="gramEnd"/>
            <w:r>
              <w:rPr>
                <w:rFonts w:ascii="Arial" w:eastAsia="Arial" w:hAnsi="Arial" w:cs="Arial"/>
                <w:color w:val="5D662D"/>
                <w:spacing w:val="-2"/>
                <w:sz w:val="24"/>
              </w:rPr>
              <w:t>-%83,48</w:t>
            </w:r>
          </w:p>
        </w:tc>
      </w:tr>
      <w:tr w:rsidR="00522E48" w:rsidTr="00934A18">
        <w:trPr>
          <w:trHeight w:val="742"/>
        </w:trPr>
        <w:tc>
          <w:tcPr>
            <w:tcW w:w="5670" w:type="dxa"/>
            <w:tcBorders>
              <w:top w:val="single" w:sz="9" w:space="0" w:color="000000"/>
              <w:left w:val="single" w:sz="9" w:space="0" w:color="000000"/>
              <w:bottom w:val="single" w:sz="9" w:space="0" w:color="000000"/>
              <w:right w:val="single" w:sz="9" w:space="0" w:color="000000"/>
            </w:tcBorders>
            <w:shd w:val="clear" w:color="DFDDCC" w:fill="DFDDCC"/>
            <w:tcMar>
              <w:left w:w="0" w:type="dxa"/>
              <w:right w:w="0" w:type="dxa"/>
            </w:tcMar>
            <w:vAlign w:val="center"/>
          </w:tcPr>
          <w:p w:rsidR="00522E48" w:rsidRDefault="00522E48" w:rsidP="00934A18">
            <w:r>
              <w:rPr>
                <w:rFonts w:ascii="Arial" w:eastAsia="Arial" w:hAnsi="Arial" w:cs="Arial"/>
                <w:color w:val="5D662D"/>
                <w:spacing w:val="-2"/>
                <w:sz w:val="24"/>
              </w:rPr>
              <w:t>Gerçekleşen Gelir Bütçesi (%)</w:t>
            </w:r>
          </w:p>
        </w:tc>
        <w:tc>
          <w:tcPr>
            <w:tcW w:w="4456" w:type="dxa"/>
            <w:tcBorders>
              <w:top w:val="single" w:sz="9" w:space="0" w:color="000000"/>
              <w:left w:val="single" w:sz="9" w:space="0" w:color="000000"/>
              <w:bottom w:val="single" w:sz="9" w:space="0" w:color="000000"/>
              <w:right w:val="single" w:sz="9" w:space="0" w:color="000000"/>
            </w:tcBorders>
            <w:shd w:val="clear" w:color="DFDDCC" w:fill="DFDDCC"/>
            <w:tcMar>
              <w:left w:w="0" w:type="dxa"/>
              <w:right w:w="0" w:type="dxa"/>
            </w:tcMar>
            <w:vAlign w:val="center"/>
          </w:tcPr>
          <w:p w:rsidR="00522E48" w:rsidRDefault="00522E48" w:rsidP="00934A18">
            <w:pPr>
              <w:jc w:val="right"/>
            </w:pPr>
            <w:r>
              <w:rPr>
                <w:rFonts w:ascii="Arial" w:eastAsia="Arial" w:hAnsi="Arial" w:cs="Arial"/>
                <w:color w:val="5D662D"/>
                <w:spacing w:val="-2"/>
                <w:sz w:val="24"/>
              </w:rPr>
              <w:t>54.398.857,40---%62,73</w:t>
            </w:r>
          </w:p>
        </w:tc>
      </w:tr>
    </w:tbl>
    <w:p w:rsidR="00522E48" w:rsidRDefault="00522E48" w:rsidP="00522E48">
      <w:pPr>
        <w:ind w:right="36"/>
        <w:jc w:val="both"/>
        <w:rPr>
          <w:rFonts w:ascii="Arial" w:eastAsia="Arial" w:hAnsi="Arial" w:cs="Arial"/>
          <w:b/>
          <w:color w:val="606930"/>
          <w:spacing w:val="-16"/>
          <w:sz w:val="24"/>
        </w:rPr>
      </w:pPr>
      <w:r>
        <w:rPr>
          <w:rFonts w:ascii="Arial" w:eastAsia="Arial" w:hAnsi="Arial" w:cs="Arial"/>
          <w:color w:val="606930"/>
          <w:spacing w:val="-16"/>
          <w:sz w:val="24"/>
        </w:rPr>
        <w:t xml:space="preserve"> </w:t>
      </w:r>
    </w:p>
    <w:p w:rsidR="00522E48" w:rsidRDefault="00522E48" w:rsidP="00522E48">
      <w:pPr>
        <w:tabs>
          <w:tab w:val="left" w:pos="284"/>
        </w:tabs>
        <w:ind w:right="126"/>
        <w:rPr>
          <w:rFonts w:ascii="Arial" w:eastAsia="Arial" w:hAnsi="Arial" w:cs="Arial"/>
          <w:color w:val="000000"/>
          <w:spacing w:val="-4"/>
          <w:shd w:val="clear" w:color="auto" w:fill="FFFFFF"/>
        </w:rPr>
      </w:pPr>
      <w:r>
        <w:rPr>
          <w:rFonts w:ascii="Arial" w:eastAsia="Arial" w:hAnsi="Arial" w:cs="Arial"/>
          <w:color w:val="000000"/>
          <w:spacing w:val="-4"/>
          <w:shd w:val="clear" w:color="auto" w:fill="FFFFFF"/>
        </w:rPr>
        <w:t>Belediyemizin 2019 yılı bütçe harcaması ile ilgili bilgiler aşağıdaki tabloda belirtilmiştir:</w:t>
      </w:r>
    </w:p>
    <w:p w:rsidR="00522E48" w:rsidRDefault="00522E48" w:rsidP="00522E48">
      <w:pPr>
        <w:tabs>
          <w:tab w:val="left" w:pos="284"/>
        </w:tabs>
        <w:ind w:right="126"/>
        <w:rPr>
          <w:rFonts w:ascii="Arial" w:eastAsia="Arial" w:hAnsi="Arial" w:cs="Arial"/>
          <w:color w:val="000000"/>
          <w:spacing w:val="-4"/>
          <w:sz w:val="23"/>
          <w:shd w:val="clear" w:color="auto" w:fill="FFFFFF"/>
        </w:rPr>
      </w:pPr>
    </w:p>
    <w:tbl>
      <w:tblPr>
        <w:tblW w:w="0" w:type="auto"/>
        <w:tblInd w:w="548" w:type="dxa"/>
        <w:tblCellMar>
          <w:left w:w="10" w:type="dxa"/>
          <w:right w:w="10" w:type="dxa"/>
        </w:tblCellMar>
        <w:tblLook w:val="0000"/>
      </w:tblPr>
      <w:tblGrid>
        <w:gridCol w:w="1219"/>
        <w:gridCol w:w="431"/>
        <w:gridCol w:w="440"/>
        <w:gridCol w:w="450"/>
        <w:gridCol w:w="466"/>
        <w:gridCol w:w="2420"/>
        <w:gridCol w:w="3960"/>
      </w:tblGrid>
      <w:tr w:rsidR="00522E48" w:rsidRPr="0051539E" w:rsidTr="00934A18">
        <w:trPr>
          <w:trHeight w:val="1"/>
        </w:trPr>
        <w:tc>
          <w:tcPr>
            <w:tcW w:w="9350"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BÜTÇE GİDERLERİMİZİN EKONOMIK SINIFLANDIRMA TABLOSU</w:t>
            </w:r>
          </w:p>
        </w:tc>
      </w:tr>
      <w:tr w:rsidR="00522E48" w:rsidRPr="0051539E" w:rsidTr="00934A18">
        <w:trPr>
          <w:trHeight w:val="1"/>
        </w:trPr>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Hesap </w:t>
            </w:r>
            <w:r w:rsidRPr="0051539E">
              <w:rPr>
                <w:rFonts w:ascii="Times New Roman" w:eastAsia="Arial" w:hAnsi="Times New Roman" w:cs="Times New Roman"/>
                <w:spacing w:val="-2"/>
                <w:sz w:val="24"/>
                <w:szCs w:val="24"/>
              </w:rPr>
              <w:br/>
              <w:t>Kodu</w:t>
            </w:r>
          </w:p>
        </w:tc>
        <w:tc>
          <w:tcPr>
            <w:tcW w:w="175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Ekonomik Sınıflandırma</w:t>
            </w:r>
          </w:p>
        </w:tc>
        <w:tc>
          <w:tcPr>
            <w:tcW w:w="24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BÜTÇE GIDERI TÜRÜ</w:t>
            </w:r>
          </w:p>
        </w:tc>
        <w:tc>
          <w:tcPr>
            <w:tcW w:w="396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CARİ YIL </w:t>
            </w:r>
            <w:r w:rsidRPr="0051539E">
              <w:rPr>
                <w:rFonts w:ascii="Times New Roman" w:eastAsia="Arial" w:hAnsi="Times New Roman" w:cs="Times New Roman"/>
                <w:spacing w:val="-2"/>
                <w:sz w:val="24"/>
                <w:szCs w:val="24"/>
              </w:rPr>
              <w:br/>
              <w:t>(2019)</w:t>
            </w:r>
          </w:p>
        </w:tc>
      </w:tr>
      <w:tr w:rsidR="00522E48" w:rsidRPr="0051539E" w:rsidTr="00934A18">
        <w:trPr>
          <w:trHeight w:val="1"/>
        </w:trPr>
        <w:tc>
          <w:tcPr>
            <w:tcW w:w="121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rPr>
                <w:rFonts w:ascii="Times New Roman" w:eastAsia="Calibri" w:hAnsi="Times New Roman" w:cs="Times New Roman"/>
                <w:sz w:val="24"/>
                <w:szCs w:val="24"/>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I</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II</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III</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IV</w:t>
            </w:r>
          </w:p>
        </w:tc>
        <w:tc>
          <w:tcPr>
            <w:tcW w:w="24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rPr>
                <w:rFonts w:ascii="Times New Roman" w:hAnsi="Times New Roman" w:cs="Times New Roman"/>
                <w:sz w:val="24"/>
                <w:szCs w:val="24"/>
              </w:rPr>
            </w:pPr>
          </w:p>
        </w:tc>
        <w:tc>
          <w:tcPr>
            <w:tcW w:w="396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rPr>
                <w:rFonts w:ascii="Times New Roman" w:hAnsi="Times New Roman" w:cs="Times New Roman"/>
                <w:sz w:val="24"/>
                <w:szCs w:val="24"/>
              </w:rPr>
            </w:pPr>
          </w:p>
        </w:tc>
      </w:tr>
      <w:tr w:rsidR="00522E48" w:rsidRPr="0051539E" w:rsidTr="00934A18">
        <w:trPr>
          <w:trHeight w:val="656"/>
        </w:trPr>
        <w:tc>
          <w:tcPr>
            <w:tcW w:w="1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830</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1</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eastAsia="Calibri" w:hAnsi="Times New Roman" w:cs="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eastAsia="Calibri" w:hAnsi="Times New Roman" w:cs="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eastAsia="Calibri"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PERSONEL GİDERLERİ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 </w:t>
            </w:r>
            <w:proofErr w:type="gramStart"/>
            <w:r w:rsidRPr="0051539E">
              <w:rPr>
                <w:rFonts w:ascii="Times New Roman" w:eastAsia="Arial" w:hAnsi="Times New Roman" w:cs="Times New Roman"/>
                <w:spacing w:val="-2"/>
                <w:sz w:val="24"/>
                <w:szCs w:val="24"/>
              </w:rPr>
              <w:t>9,126,857,37</w:t>
            </w:r>
            <w:proofErr w:type="gramEnd"/>
          </w:p>
        </w:tc>
      </w:tr>
      <w:tr w:rsidR="00522E48" w:rsidRPr="0051539E" w:rsidTr="00934A18">
        <w:trPr>
          <w:trHeight w:val="830"/>
        </w:trPr>
        <w:tc>
          <w:tcPr>
            <w:tcW w:w="1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lastRenderedPageBreak/>
              <w:t>830</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2</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eastAsia="Calibri" w:hAnsi="Times New Roman" w:cs="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eastAsia="Calibri" w:hAnsi="Times New Roman" w:cs="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eastAsia="Calibri"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1539E" w:rsidP="0051539E">
            <w:pPr>
              <w:jc w:val="center"/>
              <w:rPr>
                <w:rFonts w:ascii="Times New Roman" w:hAnsi="Times New Roman" w:cs="Times New Roman"/>
                <w:sz w:val="24"/>
                <w:szCs w:val="24"/>
              </w:rPr>
            </w:pPr>
            <w:r>
              <w:rPr>
                <w:rFonts w:ascii="Times New Roman" w:eastAsia="Arial" w:hAnsi="Times New Roman" w:cs="Times New Roman"/>
                <w:spacing w:val="-2"/>
                <w:sz w:val="24"/>
                <w:szCs w:val="24"/>
              </w:rPr>
              <w:t xml:space="preserve">SGK </w:t>
            </w:r>
            <w:r w:rsidR="00522E48" w:rsidRPr="0051539E">
              <w:rPr>
                <w:rFonts w:ascii="Times New Roman" w:eastAsia="Arial" w:hAnsi="Times New Roman" w:cs="Times New Roman"/>
                <w:spacing w:val="-2"/>
                <w:sz w:val="24"/>
                <w:szCs w:val="24"/>
              </w:rPr>
              <w:t>DEVLET PRIMI GIDERLERI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 1.518.020,46</w:t>
            </w:r>
          </w:p>
        </w:tc>
      </w:tr>
      <w:tr w:rsidR="00522E48" w:rsidRPr="0051539E" w:rsidTr="00934A18">
        <w:trPr>
          <w:trHeight w:val="544"/>
        </w:trPr>
        <w:tc>
          <w:tcPr>
            <w:tcW w:w="1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830</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3</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eastAsia="Calibri" w:hAnsi="Times New Roman" w:cs="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eastAsia="Calibri" w:hAnsi="Times New Roman" w:cs="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eastAsia="Calibri"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MAL VE HIZMET ALIM GIDERLERI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55.757,092,65</w:t>
            </w:r>
          </w:p>
        </w:tc>
      </w:tr>
      <w:tr w:rsidR="00522E48" w:rsidRPr="0051539E" w:rsidTr="00934A18">
        <w:trPr>
          <w:trHeight w:val="524"/>
        </w:trPr>
        <w:tc>
          <w:tcPr>
            <w:tcW w:w="1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830</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4</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eastAsia="Calibri" w:hAnsi="Times New Roman" w:cs="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eastAsia="Calibri" w:hAnsi="Times New Roman" w:cs="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eastAsia="Calibri"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FAIZ GIDERLERI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4.075.971,98</w:t>
            </w:r>
          </w:p>
        </w:tc>
      </w:tr>
      <w:tr w:rsidR="00522E48" w:rsidRPr="0051539E" w:rsidTr="00934A18">
        <w:trPr>
          <w:trHeight w:val="354"/>
        </w:trPr>
        <w:tc>
          <w:tcPr>
            <w:tcW w:w="1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830</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5</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eastAsia="Calibri" w:hAnsi="Times New Roman" w:cs="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eastAsia="Calibri" w:hAnsi="Times New Roman" w:cs="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eastAsia="Calibri"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CARİ TRANSFERLER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526.165,19</w:t>
            </w:r>
          </w:p>
        </w:tc>
      </w:tr>
      <w:tr w:rsidR="00522E48" w:rsidRPr="0051539E" w:rsidTr="00934A18">
        <w:trPr>
          <w:trHeight w:val="420"/>
        </w:trPr>
        <w:tc>
          <w:tcPr>
            <w:tcW w:w="1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830</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6</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eastAsia="Calibri" w:hAnsi="Times New Roman" w:cs="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eastAsia="Calibri" w:hAnsi="Times New Roman" w:cs="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eastAsia="Calibri"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SERMAYE GİDERLERİ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proofErr w:type="gramStart"/>
            <w:r w:rsidRPr="0051539E">
              <w:rPr>
                <w:rFonts w:ascii="Times New Roman" w:eastAsia="Arial" w:hAnsi="Times New Roman" w:cs="Times New Roman"/>
                <w:spacing w:val="-2"/>
                <w:sz w:val="24"/>
                <w:szCs w:val="24"/>
              </w:rPr>
              <w:t>1,386,496,00</w:t>
            </w:r>
            <w:proofErr w:type="gramEnd"/>
          </w:p>
        </w:tc>
      </w:tr>
      <w:tr w:rsidR="00522E48" w:rsidRPr="0051539E" w:rsidTr="00934A18">
        <w:trPr>
          <w:trHeight w:val="514"/>
        </w:trPr>
        <w:tc>
          <w:tcPr>
            <w:tcW w:w="297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eastAsia="Calibri"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TOPLAM</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 72.390,603,65</w:t>
            </w:r>
          </w:p>
        </w:tc>
      </w:tr>
    </w:tbl>
    <w:p w:rsidR="00522E48" w:rsidRPr="0051539E" w:rsidRDefault="00522E48" w:rsidP="00522E48">
      <w:pPr>
        <w:pStyle w:val="GvdeMetni"/>
        <w:ind w:firstLine="708"/>
        <w:jc w:val="both"/>
        <w:rPr>
          <w:sz w:val="24"/>
          <w:szCs w:val="24"/>
        </w:rPr>
      </w:pPr>
    </w:p>
    <w:p w:rsidR="00522E48" w:rsidRPr="0051539E" w:rsidRDefault="00522E48" w:rsidP="00522E48">
      <w:pPr>
        <w:pStyle w:val="GvdeMetni"/>
        <w:ind w:firstLine="708"/>
        <w:jc w:val="both"/>
        <w:rPr>
          <w:sz w:val="24"/>
          <w:szCs w:val="24"/>
        </w:rPr>
      </w:pPr>
      <w:r w:rsidRPr="0051539E">
        <w:rPr>
          <w:sz w:val="24"/>
          <w:szCs w:val="24"/>
        </w:rPr>
        <w:t>BELEDİYE BİRİM BÜTÇE GİDERLERİ:</w:t>
      </w:r>
    </w:p>
    <w:p w:rsidR="00522E48" w:rsidRPr="0051539E" w:rsidRDefault="00522E48" w:rsidP="00522E48">
      <w:pPr>
        <w:pStyle w:val="GvdeMetni"/>
        <w:ind w:firstLine="708"/>
        <w:jc w:val="both"/>
        <w:rPr>
          <w:sz w:val="24"/>
          <w:szCs w:val="24"/>
        </w:rPr>
      </w:pPr>
      <w:r w:rsidRPr="0051539E">
        <w:rPr>
          <w:sz w:val="24"/>
          <w:szCs w:val="24"/>
        </w:rPr>
        <w:t xml:space="preserve">  </w:t>
      </w:r>
    </w:p>
    <w:tbl>
      <w:tblPr>
        <w:tblW w:w="0" w:type="auto"/>
        <w:tblInd w:w="98" w:type="dxa"/>
        <w:tblCellMar>
          <w:left w:w="10" w:type="dxa"/>
          <w:right w:w="10" w:type="dxa"/>
        </w:tblCellMar>
        <w:tblLook w:val="0000"/>
      </w:tblPr>
      <w:tblGrid>
        <w:gridCol w:w="781"/>
        <w:gridCol w:w="3454"/>
        <w:gridCol w:w="1952"/>
        <w:gridCol w:w="2074"/>
        <w:gridCol w:w="1721"/>
      </w:tblGrid>
      <w:tr w:rsidR="00522E48" w:rsidRPr="0051539E" w:rsidTr="00934A18">
        <w:trPr>
          <w:trHeight w:val="293"/>
        </w:trPr>
        <w:tc>
          <w:tcPr>
            <w:tcW w:w="7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SIRA No</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BİRİM </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NET BÜTÇE ÖDENEĞİ TOPLAMI</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BÜTÇE GİDERLERİ TOPLAMI</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İPTAL EDİLEN ÖDENEK</w:t>
            </w:r>
          </w:p>
        </w:tc>
      </w:tr>
      <w:tr w:rsidR="00522E48" w:rsidRPr="0051539E" w:rsidTr="00934A18">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Özel Kalem </w:t>
            </w:r>
            <w:proofErr w:type="spellStart"/>
            <w:r w:rsidRPr="0051539E">
              <w:rPr>
                <w:rFonts w:ascii="Times New Roman" w:eastAsia="Arial" w:hAnsi="Times New Roman" w:cs="Times New Roman"/>
                <w:spacing w:val="-2"/>
                <w:sz w:val="24"/>
                <w:szCs w:val="24"/>
              </w:rPr>
              <w:t>Müd</w:t>
            </w:r>
            <w:proofErr w:type="spellEnd"/>
            <w:r w:rsidRPr="0051539E">
              <w:rPr>
                <w:rFonts w:ascii="Times New Roman" w:eastAsia="Arial" w:hAnsi="Times New Roman" w:cs="Times New Roman"/>
                <w:spacing w:val="-2"/>
                <w:sz w:val="24"/>
                <w:szCs w:val="24"/>
              </w:rPr>
              <w:t>.</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hAnsi="Times New Roman" w:cs="Times New Roman"/>
                <w:sz w:val="24"/>
                <w:szCs w:val="24"/>
              </w:rPr>
            </w:pPr>
            <w:proofErr w:type="gramStart"/>
            <w:r w:rsidRPr="0051539E">
              <w:rPr>
                <w:rFonts w:ascii="Times New Roman" w:eastAsia="Arial" w:hAnsi="Times New Roman" w:cs="Times New Roman"/>
                <w:spacing w:val="-2"/>
                <w:sz w:val="24"/>
                <w:szCs w:val="24"/>
              </w:rPr>
              <w:t>6,316,964,47</w:t>
            </w:r>
            <w:proofErr w:type="gramEnd"/>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hAnsi="Times New Roman" w:cs="Times New Roman"/>
                <w:sz w:val="24"/>
                <w:szCs w:val="24"/>
              </w:rPr>
            </w:pPr>
            <w:proofErr w:type="gramStart"/>
            <w:r w:rsidRPr="0051539E">
              <w:rPr>
                <w:rFonts w:ascii="Times New Roman" w:eastAsia="Arial" w:hAnsi="Times New Roman" w:cs="Times New Roman"/>
                <w:spacing w:val="-2"/>
                <w:sz w:val="24"/>
                <w:szCs w:val="24"/>
              </w:rPr>
              <w:t>6,316,964,47</w:t>
            </w:r>
            <w:proofErr w:type="gramEnd"/>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r w:rsidRPr="0051539E">
              <w:rPr>
                <w:rFonts w:ascii="Times New Roman" w:eastAsia="Calibri" w:hAnsi="Times New Roman" w:cs="Times New Roman"/>
                <w:sz w:val="24"/>
                <w:szCs w:val="24"/>
              </w:rPr>
              <w:t>0-</w:t>
            </w:r>
          </w:p>
        </w:tc>
      </w:tr>
      <w:tr w:rsidR="00522E48" w:rsidRPr="0051539E" w:rsidTr="00934A18">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2-</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rPr>
                <w:rFonts w:ascii="Times New Roman" w:hAnsi="Times New Roman" w:cs="Times New Roman"/>
                <w:sz w:val="24"/>
                <w:szCs w:val="24"/>
              </w:rPr>
            </w:pPr>
            <w:r w:rsidRPr="0051539E">
              <w:rPr>
                <w:rFonts w:ascii="Times New Roman" w:eastAsia="Arial" w:hAnsi="Times New Roman" w:cs="Times New Roman"/>
                <w:spacing w:val="-2"/>
                <w:sz w:val="24"/>
                <w:szCs w:val="24"/>
              </w:rPr>
              <w:t>Personel Müdürlüğü</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 </w:t>
            </w:r>
            <w:proofErr w:type="gramStart"/>
            <w:r w:rsidRPr="0051539E">
              <w:rPr>
                <w:rFonts w:ascii="Times New Roman" w:eastAsia="Arial" w:hAnsi="Times New Roman" w:cs="Times New Roman"/>
                <w:spacing w:val="-2"/>
                <w:sz w:val="24"/>
                <w:szCs w:val="24"/>
              </w:rPr>
              <w:t>13,701,837,79</w:t>
            </w:r>
            <w:proofErr w:type="gramEnd"/>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10,853,406,43</w:t>
            </w:r>
            <w:proofErr w:type="gramEnd"/>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2,848,431,36</w:t>
            </w:r>
            <w:proofErr w:type="gramEnd"/>
          </w:p>
        </w:tc>
      </w:tr>
      <w:tr w:rsidR="00522E48" w:rsidRPr="0051539E" w:rsidTr="00934A18">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3-</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Yazı </w:t>
            </w:r>
            <w:proofErr w:type="spellStart"/>
            <w:proofErr w:type="gramStart"/>
            <w:r w:rsidRPr="0051539E">
              <w:rPr>
                <w:rFonts w:ascii="Times New Roman" w:eastAsia="Arial" w:hAnsi="Times New Roman" w:cs="Times New Roman"/>
                <w:spacing w:val="-2"/>
                <w:sz w:val="24"/>
                <w:szCs w:val="24"/>
              </w:rPr>
              <w:t>İşl</w:t>
            </w:r>
            <w:proofErr w:type="spellEnd"/>
            <w:r w:rsidRPr="0051539E">
              <w:rPr>
                <w:rFonts w:ascii="Times New Roman" w:eastAsia="Arial" w:hAnsi="Times New Roman" w:cs="Times New Roman"/>
                <w:spacing w:val="-2"/>
                <w:sz w:val="24"/>
                <w:szCs w:val="24"/>
              </w:rPr>
              <w:t>.ve</w:t>
            </w:r>
            <w:proofErr w:type="gramEnd"/>
            <w:r w:rsidRPr="0051539E">
              <w:rPr>
                <w:rFonts w:ascii="Times New Roman" w:eastAsia="Arial" w:hAnsi="Times New Roman" w:cs="Times New Roman"/>
                <w:spacing w:val="-2"/>
                <w:sz w:val="24"/>
                <w:szCs w:val="24"/>
              </w:rPr>
              <w:t xml:space="preserve"> Kararlar </w:t>
            </w:r>
            <w:proofErr w:type="spellStart"/>
            <w:r w:rsidRPr="0051539E">
              <w:rPr>
                <w:rFonts w:ascii="Times New Roman" w:eastAsia="Arial" w:hAnsi="Times New Roman" w:cs="Times New Roman"/>
                <w:spacing w:val="-2"/>
                <w:sz w:val="24"/>
                <w:szCs w:val="24"/>
              </w:rPr>
              <w:t>Müd</w:t>
            </w:r>
            <w:proofErr w:type="spellEnd"/>
            <w:r w:rsidRPr="0051539E">
              <w:rPr>
                <w:rFonts w:ascii="Times New Roman" w:eastAsia="Arial" w:hAnsi="Times New Roman" w:cs="Times New Roman"/>
                <w:spacing w:val="-2"/>
                <w:sz w:val="24"/>
                <w:szCs w:val="24"/>
              </w:rPr>
              <w:t>.</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 </w:t>
            </w:r>
            <w:proofErr w:type="gramStart"/>
            <w:r w:rsidRPr="0051539E">
              <w:rPr>
                <w:rFonts w:ascii="Times New Roman" w:eastAsia="Arial" w:hAnsi="Times New Roman" w:cs="Times New Roman"/>
                <w:spacing w:val="-2"/>
                <w:sz w:val="24"/>
                <w:szCs w:val="24"/>
              </w:rPr>
              <w:t>727,270,61</w:t>
            </w:r>
            <w:proofErr w:type="gramEnd"/>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42,113,00</w:t>
            </w:r>
            <w:proofErr w:type="gramEnd"/>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685,157,61</w:t>
            </w:r>
            <w:proofErr w:type="gramEnd"/>
          </w:p>
        </w:tc>
      </w:tr>
      <w:tr w:rsidR="00522E48" w:rsidRPr="0051539E" w:rsidTr="00934A18">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4-</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rPr>
                <w:rFonts w:ascii="Times New Roman" w:hAnsi="Times New Roman" w:cs="Times New Roman"/>
                <w:sz w:val="24"/>
                <w:szCs w:val="24"/>
              </w:rPr>
            </w:pPr>
            <w:r w:rsidRPr="0051539E">
              <w:rPr>
                <w:rFonts w:ascii="Times New Roman" w:eastAsia="Arial" w:hAnsi="Times New Roman" w:cs="Times New Roman"/>
                <w:spacing w:val="-2"/>
                <w:sz w:val="24"/>
                <w:szCs w:val="24"/>
              </w:rPr>
              <w:t>Mali İşler Müdürlüğü</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 </w:t>
            </w:r>
            <w:proofErr w:type="gramStart"/>
            <w:r w:rsidRPr="0051539E">
              <w:rPr>
                <w:rFonts w:ascii="Times New Roman" w:eastAsia="Arial" w:hAnsi="Times New Roman" w:cs="Times New Roman"/>
                <w:spacing w:val="-2"/>
                <w:sz w:val="24"/>
                <w:szCs w:val="24"/>
              </w:rPr>
              <w:t>1,255,527,00</w:t>
            </w:r>
            <w:proofErr w:type="gramEnd"/>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324,976,92</w:t>
            </w:r>
            <w:proofErr w:type="gramEnd"/>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930,550,08</w:t>
            </w:r>
            <w:proofErr w:type="gramEnd"/>
          </w:p>
        </w:tc>
      </w:tr>
      <w:tr w:rsidR="00522E48" w:rsidRPr="0051539E" w:rsidTr="00934A18">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5-</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rPr>
                <w:rFonts w:ascii="Times New Roman" w:hAnsi="Times New Roman" w:cs="Times New Roman"/>
                <w:sz w:val="24"/>
                <w:szCs w:val="24"/>
              </w:rPr>
            </w:pPr>
            <w:r w:rsidRPr="0051539E">
              <w:rPr>
                <w:rFonts w:ascii="Times New Roman" w:eastAsia="Arial" w:hAnsi="Times New Roman" w:cs="Times New Roman"/>
                <w:spacing w:val="-2"/>
                <w:sz w:val="24"/>
                <w:szCs w:val="24"/>
              </w:rPr>
              <w:t>İtfaiye Müdürlüğü</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 </w:t>
            </w:r>
            <w:proofErr w:type="gramStart"/>
            <w:r w:rsidRPr="0051539E">
              <w:rPr>
                <w:rFonts w:ascii="Times New Roman" w:eastAsia="Arial" w:hAnsi="Times New Roman" w:cs="Times New Roman"/>
                <w:spacing w:val="-2"/>
                <w:sz w:val="24"/>
                <w:szCs w:val="24"/>
              </w:rPr>
              <w:t>4,084,107,00</w:t>
            </w:r>
            <w:proofErr w:type="gramEnd"/>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2,215,601,73</w:t>
            </w:r>
            <w:proofErr w:type="gramEnd"/>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1,868,505,27</w:t>
            </w:r>
            <w:proofErr w:type="gramEnd"/>
          </w:p>
        </w:tc>
      </w:tr>
      <w:tr w:rsidR="00522E48" w:rsidRPr="0051539E" w:rsidTr="00934A18">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6-</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rPr>
                <w:rFonts w:ascii="Times New Roman" w:hAnsi="Times New Roman" w:cs="Times New Roman"/>
                <w:sz w:val="24"/>
                <w:szCs w:val="24"/>
              </w:rPr>
            </w:pPr>
            <w:r w:rsidRPr="0051539E">
              <w:rPr>
                <w:rFonts w:ascii="Times New Roman" w:eastAsia="Arial" w:hAnsi="Times New Roman" w:cs="Times New Roman"/>
                <w:spacing w:val="-2"/>
                <w:sz w:val="24"/>
                <w:szCs w:val="24"/>
              </w:rPr>
              <w:t>Zabıta Müdürlüğü</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 4.493,443,50</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3,290,299,55</w:t>
            </w:r>
            <w:proofErr w:type="gramEnd"/>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1,203,143,95</w:t>
            </w:r>
            <w:proofErr w:type="gramEnd"/>
          </w:p>
        </w:tc>
      </w:tr>
      <w:tr w:rsidR="00522E48" w:rsidRPr="0051539E" w:rsidTr="00934A18">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7-</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Temizlik Ve Çevre </w:t>
            </w:r>
            <w:proofErr w:type="gramStart"/>
            <w:r w:rsidRPr="0051539E">
              <w:rPr>
                <w:rFonts w:ascii="Times New Roman" w:eastAsia="Arial" w:hAnsi="Times New Roman" w:cs="Times New Roman"/>
                <w:spacing w:val="-2"/>
                <w:sz w:val="24"/>
                <w:szCs w:val="24"/>
              </w:rPr>
              <w:t>Kor.</w:t>
            </w:r>
            <w:proofErr w:type="spellStart"/>
            <w:r w:rsidRPr="0051539E">
              <w:rPr>
                <w:rFonts w:ascii="Times New Roman" w:eastAsia="Arial" w:hAnsi="Times New Roman" w:cs="Times New Roman"/>
                <w:spacing w:val="-2"/>
                <w:sz w:val="24"/>
                <w:szCs w:val="24"/>
              </w:rPr>
              <w:t>Müd</w:t>
            </w:r>
            <w:proofErr w:type="spellEnd"/>
            <w:proofErr w:type="gramEnd"/>
            <w:r w:rsidRPr="0051539E">
              <w:rPr>
                <w:rFonts w:ascii="Times New Roman" w:eastAsia="Arial" w:hAnsi="Times New Roman" w:cs="Times New Roman"/>
                <w:spacing w:val="-2"/>
                <w:sz w:val="24"/>
                <w:szCs w:val="24"/>
              </w:rPr>
              <w:t>.</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hAnsi="Times New Roman" w:cs="Times New Roman"/>
                <w:sz w:val="24"/>
                <w:szCs w:val="24"/>
              </w:rPr>
            </w:pPr>
            <w:proofErr w:type="gramStart"/>
            <w:r w:rsidRPr="0051539E">
              <w:rPr>
                <w:rFonts w:ascii="Times New Roman" w:eastAsia="Arial" w:hAnsi="Times New Roman" w:cs="Times New Roman"/>
                <w:spacing w:val="-2"/>
                <w:sz w:val="24"/>
                <w:szCs w:val="24"/>
              </w:rPr>
              <w:t>5,709,494,70</w:t>
            </w:r>
            <w:proofErr w:type="gramEnd"/>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3,800,837,06</w:t>
            </w:r>
            <w:proofErr w:type="gramEnd"/>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1,908,657,64</w:t>
            </w:r>
            <w:proofErr w:type="gramEnd"/>
          </w:p>
        </w:tc>
      </w:tr>
      <w:tr w:rsidR="00522E48" w:rsidRPr="0051539E" w:rsidTr="00934A18">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8-</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rPr>
                <w:rFonts w:ascii="Times New Roman" w:hAnsi="Times New Roman" w:cs="Times New Roman"/>
                <w:sz w:val="24"/>
                <w:szCs w:val="24"/>
              </w:rPr>
            </w:pPr>
            <w:r w:rsidRPr="0051539E">
              <w:rPr>
                <w:rFonts w:ascii="Times New Roman" w:eastAsia="Arial" w:hAnsi="Times New Roman" w:cs="Times New Roman"/>
                <w:spacing w:val="-2"/>
                <w:sz w:val="24"/>
                <w:szCs w:val="24"/>
              </w:rPr>
              <w:t>İmar Müdürlüğü</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 </w:t>
            </w:r>
            <w:proofErr w:type="gramStart"/>
            <w:r w:rsidRPr="0051539E">
              <w:rPr>
                <w:rFonts w:ascii="Times New Roman" w:eastAsia="Arial" w:hAnsi="Times New Roman" w:cs="Times New Roman"/>
                <w:spacing w:val="-2"/>
                <w:sz w:val="24"/>
                <w:szCs w:val="24"/>
              </w:rPr>
              <w:t>2,610,950,17</w:t>
            </w:r>
            <w:proofErr w:type="gramEnd"/>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936,768,19</w:t>
            </w:r>
            <w:proofErr w:type="gramEnd"/>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1,674,181,98</w:t>
            </w:r>
            <w:proofErr w:type="gramEnd"/>
          </w:p>
        </w:tc>
      </w:tr>
      <w:tr w:rsidR="00522E48" w:rsidRPr="0051539E" w:rsidTr="00934A18">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9-</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rPr>
                <w:rFonts w:ascii="Times New Roman" w:hAnsi="Times New Roman" w:cs="Times New Roman"/>
                <w:sz w:val="24"/>
                <w:szCs w:val="24"/>
              </w:rPr>
            </w:pPr>
            <w:r w:rsidRPr="0051539E">
              <w:rPr>
                <w:rFonts w:ascii="Times New Roman" w:eastAsia="Arial" w:hAnsi="Times New Roman" w:cs="Times New Roman"/>
                <w:spacing w:val="-2"/>
                <w:sz w:val="24"/>
                <w:szCs w:val="24"/>
              </w:rPr>
              <w:t>Fen İşleri Müdürlüğü</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 </w:t>
            </w:r>
            <w:proofErr w:type="gramStart"/>
            <w:r w:rsidRPr="0051539E">
              <w:rPr>
                <w:rFonts w:ascii="Times New Roman" w:eastAsia="Arial" w:hAnsi="Times New Roman" w:cs="Times New Roman"/>
                <w:spacing w:val="-2"/>
                <w:sz w:val="24"/>
                <w:szCs w:val="24"/>
              </w:rPr>
              <w:t>25,826,282,66</w:t>
            </w:r>
            <w:proofErr w:type="gramEnd"/>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25,791,842,68</w:t>
            </w:r>
            <w:proofErr w:type="gramEnd"/>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34,440,00</w:t>
            </w:r>
            <w:proofErr w:type="gramEnd"/>
          </w:p>
        </w:tc>
      </w:tr>
      <w:tr w:rsidR="00522E48" w:rsidRPr="0051539E" w:rsidTr="00934A18">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10-</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Su Ve Kanalizasyon </w:t>
            </w:r>
            <w:proofErr w:type="spellStart"/>
            <w:r w:rsidRPr="0051539E">
              <w:rPr>
                <w:rFonts w:ascii="Times New Roman" w:eastAsia="Arial" w:hAnsi="Times New Roman" w:cs="Times New Roman"/>
                <w:spacing w:val="-2"/>
                <w:sz w:val="24"/>
                <w:szCs w:val="24"/>
              </w:rPr>
              <w:t>Müd</w:t>
            </w:r>
            <w:proofErr w:type="spellEnd"/>
            <w:r w:rsidRPr="0051539E">
              <w:rPr>
                <w:rFonts w:ascii="Times New Roman" w:eastAsia="Arial" w:hAnsi="Times New Roman" w:cs="Times New Roman"/>
                <w:spacing w:val="-2"/>
                <w:sz w:val="24"/>
                <w:szCs w:val="24"/>
              </w:rPr>
              <w:t>.</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 14.550.354,00</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13,928,090,47</w:t>
            </w:r>
            <w:proofErr w:type="gramEnd"/>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622,263,53</w:t>
            </w:r>
            <w:proofErr w:type="gramEnd"/>
          </w:p>
        </w:tc>
      </w:tr>
      <w:tr w:rsidR="00522E48" w:rsidRPr="0051539E" w:rsidTr="00934A18">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11-</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Park Bahçe ve Fidanlıklar </w:t>
            </w:r>
            <w:proofErr w:type="spellStart"/>
            <w:r w:rsidRPr="0051539E">
              <w:rPr>
                <w:rFonts w:ascii="Times New Roman" w:eastAsia="Arial" w:hAnsi="Times New Roman" w:cs="Times New Roman"/>
                <w:spacing w:val="-2"/>
                <w:sz w:val="24"/>
                <w:szCs w:val="24"/>
              </w:rPr>
              <w:t>Müd</w:t>
            </w:r>
            <w:proofErr w:type="spellEnd"/>
            <w:r w:rsidRPr="0051539E">
              <w:rPr>
                <w:rFonts w:ascii="Times New Roman" w:eastAsia="Arial" w:hAnsi="Times New Roman" w:cs="Times New Roman"/>
                <w:spacing w:val="-2"/>
                <w:sz w:val="24"/>
                <w:szCs w:val="24"/>
              </w:rPr>
              <w:t>.</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 </w:t>
            </w:r>
            <w:proofErr w:type="gramStart"/>
            <w:r w:rsidRPr="0051539E">
              <w:rPr>
                <w:rFonts w:ascii="Times New Roman" w:eastAsia="Arial" w:hAnsi="Times New Roman" w:cs="Times New Roman"/>
                <w:spacing w:val="-2"/>
                <w:sz w:val="24"/>
                <w:szCs w:val="24"/>
              </w:rPr>
              <w:t>2,749,593,50</w:t>
            </w:r>
            <w:proofErr w:type="gramEnd"/>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2,749,593,50</w:t>
            </w:r>
            <w:proofErr w:type="gramEnd"/>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r w:rsidRPr="0051539E">
              <w:rPr>
                <w:rFonts w:ascii="Times New Roman" w:eastAsia="Calibri" w:hAnsi="Times New Roman" w:cs="Times New Roman"/>
                <w:sz w:val="24"/>
                <w:szCs w:val="24"/>
              </w:rPr>
              <w:t>0-</w:t>
            </w:r>
          </w:p>
        </w:tc>
      </w:tr>
      <w:tr w:rsidR="00522E48" w:rsidRPr="0051539E" w:rsidTr="00934A18">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12-</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rPr>
                <w:rFonts w:ascii="Times New Roman" w:hAnsi="Times New Roman" w:cs="Times New Roman"/>
                <w:sz w:val="24"/>
                <w:szCs w:val="24"/>
              </w:rPr>
            </w:pPr>
            <w:proofErr w:type="gramStart"/>
            <w:r w:rsidRPr="0051539E">
              <w:rPr>
                <w:rFonts w:ascii="Times New Roman" w:eastAsia="Arial" w:hAnsi="Times New Roman" w:cs="Times New Roman"/>
                <w:spacing w:val="-2"/>
                <w:sz w:val="24"/>
                <w:szCs w:val="24"/>
              </w:rPr>
              <w:t>Veteriner  Müdürlüğü</w:t>
            </w:r>
            <w:proofErr w:type="gramEnd"/>
          </w:p>
        </w:tc>
        <w:tc>
          <w:tcPr>
            <w:tcW w:w="19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hAnsi="Times New Roman" w:cs="Times New Roman"/>
                <w:sz w:val="24"/>
                <w:szCs w:val="24"/>
              </w:rPr>
            </w:pPr>
            <w:proofErr w:type="gramStart"/>
            <w:r w:rsidRPr="0051539E">
              <w:rPr>
                <w:rFonts w:ascii="Times New Roman" w:eastAsia="Arial" w:hAnsi="Times New Roman" w:cs="Times New Roman"/>
                <w:spacing w:val="-2"/>
                <w:sz w:val="24"/>
                <w:szCs w:val="24"/>
              </w:rPr>
              <w:t>1,537,683,00</w:t>
            </w:r>
            <w:proofErr w:type="gramEnd"/>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r w:rsidRPr="0051539E">
              <w:rPr>
                <w:rFonts w:ascii="Times New Roman" w:eastAsia="Calibri" w:hAnsi="Times New Roman" w:cs="Times New Roman"/>
                <w:sz w:val="24"/>
                <w:szCs w:val="24"/>
              </w:rPr>
              <w:t>478.546,94</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1,059,136,06</w:t>
            </w:r>
            <w:proofErr w:type="gramEnd"/>
          </w:p>
        </w:tc>
      </w:tr>
      <w:tr w:rsidR="00522E48" w:rsidRPr="0051539E" w:rsidTr="00934A18">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t>13-</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Mezarlıklar ve Defin </w:t>
            </w:r>
            <w:proofErr w:type="spellStart"/>
            <w:proofErr w:type="gramStart"/>
            <w:r w:rsidRPr="0051539E">
              <w:rPr>
                <w:rFonts w:ascii="Times New Roman" w:eastAsia="Arial" w:hAnsi="Times New Roman" w:cs="Times New Roman"/>
                <w:spacing w:val="-2"/>
                <w:sz w:val="24"/>
                <w:szCs w:val="24"/>
              </w:rPr>
              <w:t>İşl</w:t>
            </w:r>
            <w:proofErr w:type="spellEnd"/>
            <w:r w:rsidRPr="0051539E">
              <w:rPr>
                <w:rFonts w:ascii="Times New Roman" w:eastAsia="Arial" w:hAnsi="Times New Roman" w:cs="Times New Roman"/>
                <w:spacing w:val="-2"/>
                <w:sz w:val="24"/>
                <w:szCs w:val="24"/>
              </w:rPr>
              <w:t>.Müdürlüğü</w:t>
            </w:r>
            <w:proofErr w:type="gramEnd"/>
          </w:p>
        </w:tc>
        <w:tc>
          <w:tcPr>
            <w:tcW w:w="19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 </w:t>
            </w:r>
            <w:proofErr w:type="gramStart"/>
            <w:r w:rsidRPr="0051539E">
              <w:rPr>
                <w:rFonts w:ascii="Times New Roman" w:eastAsia="Arial" w:hAnsi="Times New Roman" w:cs="Times New Roman"/>
                <w:spacing w:val="-2"/>
                <w:sz w:val="24"/>
                <w:szCs w:val="24"/>
              </w:rPr>
              <w:t>2,337,737,18</w:t>
            </w:r>
            <w:proofErr w:type="gramEnd"/>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r w:rsidRPr="0051539E">
              <w:rPr>
                <w:rFonts w:ascii="Times New Roman" w:eastAsia="Calibri" w:hAnsi="Times New Roman" w:cs="Times New Roman"/>
                <w:sz w:val="24"/>
                <w:szCs w:val="24"/>
              </w:rPr>
              <w:t>865.937,72</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1,471,799,46</w:t>
            </w:r>
            <w:proofErr w:type="gramEnd"/>
          </w:p>
        </w:tc>
      </w:tr>
      <w:tr w:rsidR="00522E48" w:rsidRPr="0051539E" w:rsidTr="00934A18">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jc w:val="center"/>
              <w:rPr>
                <w:rFonts w:ascii="Times New Roman" w:hAnsi="Times New Roman" w:cs="Times New Roman"/>
                <w:sz w:val="24"/>
                <w:szCs w:val="24"/>
              </w:rPr>
            </w:pPr>
            <w:r w:rsidRPr="0051539E">
              <w:rPr>
                <w:rFonts w:ascii="Times New Roman" w:eastAsia="Arial" w:hAnsi="Times New Roman" w:cs="Times New Roman"/>
                <w:spacing w:val="-2"/>
                <w:sz w:val="24"/>
                <w:szCs w:val="24"/>
              </w:rPr>
              <w:lastRenderedPageBreak/>
              <w:t>14-</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Kültür </w:t>
            </w:r>
            <w:proofErr w:type="gramStart"/>
            <w:r w:rsidRPr="0051539E">
              <w:rPr>
                <w:rFonts w:ascii="Times New Roman" w:eastAsia="Arial" w:hAnsi="Times New Roman" w:cs="Times New Roman"/>
                <w:spacing w:val="-2"/>
                <w:sz w:val="24"/>
                <w:szCs w:val="24"/>
              </w:rPr>
              <w:t>Tur.Sos</w:t>
            </w:r>
            <w:proofErr w:type="gramEnd"/>
            <w:r w:rsidRPr="0051539E">
              <w:rPr>
                <w:rFonts w:ascii="Times New Roman" w:eastAsia="Arial" w:hAnsi="Times New Roman" w:cs="Times New Roman"/>
                <w:spacing w:val="-2"/>
                <w:sz w:val="24"/>
                <w:szCs w:val="24"/>
              </w:rPr>
              <w:t>.</w:t>
            </w:r>
            <w:proofErr w:type="spellStart"/>
            <w:r w:rsidRPr="0051539E">
              <w:rPr>
                <w:rFonts w:ascii="Times New Roman" w:eastAsia="Arial" w:hAnsi="Times New Roman" w:cs="Times New Roman"/>
                <w:spacing w:val="-2"/>
                <w:sz w:val="24"/>
                <w:szCs w:val="24"/>
              </w:rPr>
              <w:t>Hizm</w:t>
            </w:r>
            <w:proofErr w:type="spellEnd"/>
            <w:r w:rsidRPr="0051539E">
              <w:rPr>
                <w:rFonts w:ascii="Times New Roman" w:eastAsia="Arial" w:hAnsi="Times New Roman" w:cs="Times New Roman"/>
                <w:spacing w:val="-2"/>
                <w:sz w:val="24"/>
                <w:szCs w:val="24"/>
              </w:rPr>
              <w:t>.Müdürlüğü</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hAnsi="Times New Roman" w:cs="Times New Roman"/>
                <w:sz w:val="24"/>
                <w:szCs w:val="24"/>
              </w:rPr>
            </w:pPr>
            <w:r w:rsidRPr="0051539E">
              <w:rPr>
                <w:rFonts w:ascii="Times New Roman" w:eastAsia="Arial" w:hAnsi="Times New Roman" w:cs="Times New Roman"/>
                <w:spacing w:val="-2"/>
                <w:sz w:val="24"/>
                <w:szCs w:val="24"/>
              </w:rPr>
              <w:t xml:space="preserve"> </w:t>
            </w:r>
            <w:proofErr w:type="gramStart"/>
            <w:r w:rsidRPr="0051539E">
              <w:rPr>
                <w:rFonts w:ascii="Times New Roman" w:eastAsia="Arial" w:hAnsi="Times New Roman" w:cs="Times New Roman"/>
                <w:spacing w:val="-2"/>
                <w:sz w:val="24"/>
                <w:szCs w:val="24"/>
              </w:rPr>
              <w:t>807,754,42</w:t>
            </w:r>
            <w:proofErr w:type="gramEnd"/>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895,625,01</w:t>
            </w:r>
            <w:proofErr w:type="gramEnd"/>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proofErr w:type="gramStart"/>
            <w:r w:rsidRPr="0051539E">
              <w:rPr>
                <w:rFonts w:ascii="Times New Roman" w:eastAsia="Calibri" w:hAnsi="Times New Roman" w:cs="Times New Roman"/>
                <w:sz w:val="24"/>
                <w:szCs w:val="24"/>
              </w:rPr>
              <w:t>12,129,41</w:t>
            </w:r>
            <w:proofErr w:type="gramEnd"/>
          </w:p>
        </w:tc>
      </w:tr>
      <w:tr w:rsidR="00522E48" w:rsidRPr="0051539E" w:rsidTr="00934A18">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jc w:val="center"/>
              <w:rPr>
                <w:rFonts w:ascii="Times New Roman" w:eastAsia="Calibri" w:hAnsi="Times New Roman" w:cs="Times New Roman"/>
                <w:sz w:val="24"/>
                <w:szCs w:val="24"/>
              </w:rPr>
            </w:pP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2E48" w:rsidRPr="0051539E" w:rsidRDefault="00522E48" w:rsidP="00934A18">
            <w:pPr>
              <w:rPr>
                <w:rFonts w:ascii="Times New Roman" w:hAnsi="Times New Roman" w:cs="Times New Roman"/>
                <w:sz w:val="24"/>
                <w:szCs w:val="24"/>
              </w:rPr>
            </w:pPr>
            <w:r w:rsidRPr="0051539E">
              <w:rPr>
                <w:rFonts w:ascii="Times New Roman" w:eastAsia="Arial" w:hAnsi="Times New Roman" w:cs="Times New Roman"/>
                <w:spacing w:val="-2"/>
                <w:sz w:val="24"/>
                <w:szCs w:val="24"/>
              </w:rPr>
              <w:t>TOPLAM</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hAnsi="Times New Roman" w:cs="Times New Roman"/>
                <w:sz w:val="24"/>
                <w:szCs w:val="24"/>
              </w:rPr>
            </w:pPr>
            <w:proofErr w:type="gramStart"/>
            <w:r w:rsidRPr="0051539E">
              <w:rPr>
                <w:rFonts w:ascii="Times New Roman" w:eastAsia="Arial" w:hAnsi="Times New Roman" w:cs="Times New Roman"/>
                <w:spacing w:val="-2"/>
                <w:sz w:val="24"/>
                <w:szCs w:val="24"/>
              </w:rPr>
              <w:t>86,709,000,00</w:t>
            </w:r>
            <w:proofErr w:type="gramEnd"/>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r w:rsidRPr="0051539E">
              <w:rPr>
                <w:rFonts w:ascii="Times New Roman" w:eastAsia="Calibri" w:hAnsi="Times New Roman" w:cs="Times New Roman"/>
                <w:sz w:val="24"/>
                <w:szCs w:val="24"/>
              </w:rPr>
              <w:t>72,390.603,65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2E48" w:rsidRPr="0051539E" w:rsidRDefault="00522E48" w:rsidP="00934A18">
            <w:pPr>
              <w:jc w:val="right"/>
              <w:rPr>
                <w:rFonts w:ascii="Times New Roman" w:eastAsia="Calibri" w:hAnsi="Times New Roman" w:cs="Times New Roman"/>
                <w:sz w:val="24"/>
                <w:szCs w:val="24"/>
              </w:rPr>
            </w:pPr>
            <w:r w:rsidRPr="0051539E">
              <w:rPr>
                <w:rFonts w:ascii="Times New Roman" w:eastAsia="Calibri" w:hAnsi="Times New Roman" w:cs="Times New Roman"/>
                <w:sz w:val="24"/>
                <w:szCs w:val="24"/>
              </w:rPr>
              <w:t>14.318.396,35</w:t>
            </w:r>
          </w:p>
        </w:tc>
      </w:tr>
    </w:tbl>
    <w:p w:rsidR="00522E48" w:rsidRPr="003C0D23" w:rsidRDefault="00522E48" w:rsidP="00522E48">
      <w:pPr>
        <w:pStyle w:val="GvdeMetni"/>
        <w:ind w:firstLine="708"/>
        <w:jc w:val="both"/>
        <w:rPr>
          <w:sz w:val="24"/>
          <w:szCs w:val="24"/>
        </w:rPr>
      </w:pPr>
    </w:p>
    <w:p w:rsidR="00522E48" w:rsidRPr="003C0D23" w:rsidRDefault="00522E48" w:rsidP="00522E48">
      <w:pPr>
        <w:pStyle w:val="GvdeMetni"/>
        <w:ind w:firstLine="708"/>
        <w:jc w:val="both"/>
        <w:rPr>
          <w:sz w:val="24"/>
          <w:szCs w:val="24"/>
        </w:rPr>
      </w:pPr>
      <w:r w:rsidRPr="003C0D23">
        <w:rPr>
          <w:sz w:val="24"/>
          <w:szCs w:val="24"/>
        </w:rPr>
        <w:t xml:space="preserve">* GELİR İŞLEMLERİ  </w:t>
      </w:r>
    </w:p>
    <w:p w:rsidR="00522E48" w:rsidRPr="003C0D23" w:rsidRDefault="00522E48" w:rsidP="00522E48">
      <w:pPr>
        <w:pStyle w:val="GvdeMetni"/>
        <w:ind w:firstLine="708"/>
        <w:jc w:val="both"/>
        <w:rPr>
          <w:sz w:val="24"/>
          <w:szCs w:val="24"/>
        </w:rPr>
      </w:pPr>
      <w:r w:rsidRPr="003C0D23">
        <w:rPr>
          <w:sz w:val="24"/>
          <w:szCs w:val="24"/>
        </w:rPr>
        <w:tab/>
      </w:r>
      <w:r w:rsidRPr="003C0D23">
        <w:rPr>
          <w:sz w:val="24"/>
          <w:szCs w:val="24"/>
        </w:rPr>
        <w:tab/>
        <w:t xml:space="preserve"> </w:t>
      </w:r>
    </w:p>
    <w:p w:rsidR="00522E48" w:rsidRPr="003C0D23" w:rsidRDefault="00522E48" w:rsidP="00522E48">
      <w:pPr>
        <w:pStyle w:val="GvdeMetni"/>
        <w:ind w:firstLine="708"/>
        <w:jc w:val="both"/>
        <w:rPr>
          <w:sz w:val="24"/>
          <w:szCs w:val="24"/>
        </w:rPr>
      </w:pPr>
      <w:r w:rsidRPr="003C0D23">
        <w:rPr>
          <w:sz w:val="24"/>
          <w:szCs w:val="24"/>
        </w:rPr>
        <w:t xml:space="preserve">Belediyemizin 2019 yılı itibariyle tahakkuk toplamı </w:t>
      </w:r>
      <w:proofErr w:type="gramStart"/>
      <w:r w:rsidRPr="003C0D23">
        <w:rPr>
          <w:sz w:val="24"/>
          <w:szCs w:val="24"/>
        </w:rPr>
        <w:t>73,160,625,71</w:t>
      </w:r>
      <w:proofErr w:type="gramEnd"/>
      <w:r w:rsidRPr="003C0D23">
        <w:rPr>
          <w:sz w:val="24"/>
          <w:szCs w:val="24"/>
        </w:rPr>
        <w:t xml:space="preserve">-TL. Yıl Genel Tahsilatı da </w:t>
      </w:r>
      <w:proofErr w:type="gramStart"/>
      <w:r w:rsidRPr="003C0D23">
        <w:rPr>
          <w:sz w:val="24"/>
          <w:szCs w:val="24"/>
        </w:rPr>
        <w:t>54,398,857</w:t>
      </w:r>
      <w:proofErr w:type="gramEnd"/>
      <w:r w:rsidRPr="003C0D23">
        <w:rPr>
          <w:sz w:val="24"/>
          <w:szCs w:val="24"/>
        </w:rPr>
        <w:t xml:space="preserve">,40TL. </w:t>
      </w:r>
      <w:proofErr w:type="gramStart"/>
      <w:r w:rsidRPr="003C0D23">
        <w:rPr>
          <w:sz w:val="24"/>
          <w:szCs w:val="24"/>
        </w:rPr>
        <w:t>olarak</w:t>
      </w:r>
      <w:proofErr w:type="gramEnd"/>
      <w:r w:rsidRPr="003C0D23">
        <w:rPr>
          <w:sz w:val="24"/>
          <w:szCs w:val="24"/>
        </w:rPr>
        <w:t xml:space="preserve"> oluşmuştur. 2019 yılında tahakkukun tahsilâta oranı % 74,00 olarak gerçekleşmiştir. </w:t>
      </w:r>
    </w:p>
    <w:p w:rsidR="00522E48" w:rsidRPr="003C0D23" w:rsidRDefault="00522E48" w:rsidP="00522E48">
      <w:pPr>
        <w:pStyle w:val="GvdeMetni"/>
        <w:ind w:firstLine="708"/>
        <w:jc w:val="both"/>
        <w:rPr>
          <w:sz w:val="24"/>
          <w:szCs w:val="24"/>
        </w:rPr>
      </w:pPr>
      <w:r w:rsidRPr="003C0D23">
        <w:rPr>
          <w:sz w:val="24"/>
          <w:szCs w:val="24"/>
        </w:rPr>
        <w:t xml:space="preserve">2019 Yılı Gelir </w:t>
      </w:r>
      <w:proofErr w:type="gramStart"/>
      <w:r w:rsidRPr="003C0D23">
        <w:rPr>
          <w:sz w:val="24"/>
          <w:szCs w:val="24"/>
        </w:rPr>
        <w:t>Gerçekleşmeleri ;</w:t>
      </w:r>
      <w:proofErr w:type="gramEnd"/>
    </w:p>
    <w:p w:rsidR="00522E48" w:rsidRPr="003C0D23" w:rsidRDefault="00522E48" w:rsidP="00522E48">
      <w:pPr>
        <w:pStyle w:val="GvdeMetni"/>
        <w:ind w:firstLine="708"/>
        <w:jc w:val="both"/>
        <w:rPr>
          <w:sz w:val="24"/>
          <w:szCs w:val="24"/>
        </w:rPr>
      </w:pPr>
      <w:r w:rsidRPr="003C0D23">
        <w:rPr>
          <w:sz w:val="24"/>
          <w:szCs w:val="24"/>
        </w:rPr>
        <w:t xml:space="preserve">Önceki Yıllardan Devreden Tahakkuk </w:t>
      </w:r>
      <w:proofErr w:type="gramStart"/>
      <w:r w:rsidRPr="003C0D23">
        <w:rPr>
          <w:sz w:val="24"/>
          <w:szCs w:val="24"/>
        </w:rPr>
        <w:t>Artığı  :   14</w:t>
      </w:r>
      <w:proofErr w:type="gramEnd"/>
      <w:r w:rsidRPr="003C0D23">
        <w:rPr>
          <w:sz w:val="24"/>
          <w:szCs w:val="24"/>
        </w:rPr>
        <w:t>.406.238,10-TL</w:t>
      </w:r>
    </w:p>
    <w:p w:rsidR="00522E48" w:rsidRPr="003C0D23" w:rsidRDefault="00522E48" w:rsidP="00522E48">
      <w:pPr>
        <w:pStyle w:val="GvdeMetni"/>
        <w:ind w:firstLine="708"/>
        <w:jc w:val="both"/>
        <w:rPr>
          <w:sz w:val="24"/>
          <w:szCs w:val="24"/>
        </w:rPr>
      </w:pPr>
      <w:r w:rsidRPr="003C0D23">
        <w:rPr>
          <w:sz w:val="24"/>
          <w:szCs w:val="24"/>
        </w:rPr>
        <w:t xml:space="preserve">2019 Yılı </w:t>
      </w:r>
      <w:proofErr w:type="gramStart"/>
      <w:r w:rsidRPr="003C0D23">
        <w:rPr>
          <w:sz w:val="24"/>
          <w:szCs w:val="24"/>
        </w:rPr>
        <w:t>Tahakkuku                                          : 58</w:t>
      </w:r>
      <w:proofErr w:type="gramEnd"/>
      <w:r w:rsidRPr="003C0D23">
        <w:rPr>
          <w:sz w:val="24"/>
          <w:szCs w:val="24"/>
        </w:rPr>
        <w:t>.754.387,61-TL</w:t>
      </w:r>
    </w:p>
    <w:p w:rsidR="00522E48" w:rsidRPr="003C0D23" w:rsidRDefault="00522E48" w:rsidP="00522E48">
      <w:pPr>
        <w:pStyle w:val="GvdeMetni"/>
        <w:ind w:firstLine="708"/>
        <w:jc w:val="both"/>
        <w:rPr>
          <w:sz w:val="24"/>
          <w:szCs w:val="24"/>
        </w:rPr>
      </w:pPr>
      <w:r w:rsidRPr="003C0D23">
        <w:rPr>
          <w:sz w:val="24"/>
          <w:szCs w:val="24"/>
        </w:rPr>
        <w:t xml:space="preserve">2019 Yılı Toplam </w:t>
      </w:r>
      <w:proofErr w:type="gramStart"/>
      <w:r w:rsidRPr="003C0D23">
        <w:rPr>
          <w:sz w:val="24"/>
          <w:szCs w:val="24"/>
        </w:rPr>
        <w:t>Tahakkuk                              : 73</w:t>
      </w:r>
      <w:proofErr w:type="gramEnd"/>
      <w:r w:rsidRPr="003C0D23">
        <w:rPr>
          <w:sz w:val="24"/>
          <w:szCs w:val="24"/>
        </w:rPr>
        <w:t>,160,625,71-TL</w:t>
      </w:r>
    </w:p>
    <w:p w:rsidR="00522E48" w:rsidRPr="003C0D23" w:rsidRDefault="00522E48" w:rsidP="00522E48">
      <w:pPr>
        <w:pStyle w:val="GvdeMetni"/>
        <w:ind w:firstLine="708"/>
        <w:jc w:val="both"/>
        <w:rPr>
          <w:sz w:val="24"/>
          <w:szCs w:val="24"/>
        </w:rPr>
      </w:pPr>
      <w:proofErr w:type="gramStart"/>
      <w:r w:rsidRPr="003C0D23">
        <w:rPr>
          <w:sz w:val="24"/>
          <w:szCs w:val="24"/>
        </w:rPr>
        <w:t>Tahsilattan</w:t>
      </w:r>
      <w:proofErr w:type="gramEnd"/>
      <w:r w:rsidRPr="003C0D23">
        <w:rPr>
          <w:sz w:val="24"/>
          <w:szCs w:val="24"/>
        </w:rPr>
        <w:t xml:space="preserve"> </w:t>
      </w:r>
      <w:proofErr w:type="spellStart"/>
      <w:r w:rsidRPr="003C0D23">
        <w:rPr>
          <w:sz w:val="24"/>
          <w:szCs w:val="24"/>
        </w:rPr>
        <w:t>Red</w:t>
      </w:r>
      <w:proofErr w:type="spellEnd"/>
      <w:r w:rsidRPr="003C0D23">
        <w:rPr>
          <w:sz w:val="24"/>
          <w:szCs w:val="24"/>
        </w:rPr>
        <w:t xml:space="preserve"> ve İadeler                                                     0-TL</w:t>
      </w:r>
    </w:p>
    <w:p w:rsidR="00522E48" w:rsidRPr="003C0D23" w:rsidRDefault="00522E48" w:rsidP="00522E48">
      <w:pPr>
        <w:pStyle w:val="GvdeMetni"/>
        <w:ind w:firstLine="708"/>
        <w:jc w:val="both"/>
        <w:rPr>
          <w:sz w:val="24"/>
          <w:szCs w:val="24"/>
        </w:rPr>
      </w:pPr>
      <w:r w:rsidRPr="003C0D23">
        <w:rPr>
          <w:sz w:val="24"/>
          <w:szCs w:val="24"/>
        </w:rPr>
        <w:t xml:space="preserve">2019 yılı Net </w:t>
      </w:r>
      <w:proofErr w:type="gramStart"/>
      <w:r w:rsidRPr="003C0D23">
        <w:rPr>
          <w:sz w:val="24"/>
          <w:szCs w:val="24"/>
        </w:rPr>
        <w:t>Tahsilatı                                       :  54</w:t>
      </w:r>
      <w:proofErr w:type="gramEnd"/>
      <w:r w:rsidRPr="003C0D23">
        <w:rPr>
          <w:sz w:val="24"/>
          <w:szCs w:val="24"/>
        </w:rPr>
        <w:t>,398,857,40-TL</w:t>
      </w:r>
    </w:p>
    <w:p w:rsidR="00522E48" w:rsidRPr="003C0D23" w:rsidRDefault="00522E48" w:rsidP="00522E48">
      <w:pPr>
        <w:pStyle w:val="GvdeMetni"/>
        <w:ind w:firstLine="708"/>
        <w:jc w:val="both"/>
        <w:rPr>
          <w:sz w:val="24"/>
          <w:szCs w:val="24"/>
        </w:rPr>
      </w:pPr>
    </w:p>
    <w:p w:rsidR="00522E48" w:rsidRPr="003C0D23" w:rsidRDefault="00522E48" w:rsidP="00522E48">
      <w:pPr>
        <w:pStyle w:val="GvdeMetni"/>
        <w:ind w:firstLine="708"/>
        <w:jc w:val="both"/>
        <w:rPr>
          <w:sz w:val="24"/>
          <w:szCs w:val="24"/>
        </w:rPr>
      </w:pPr>
      <w:r w:rsidRPr="003C0D23">
        <w:rPr>
          <w:sz w:val="24"/>
          <w:szCs w:val="24"/>
        </w:rPr>
        <w:t xml:space="preserve">2019 Yılından 2020 yılına  devreden tahakkuk </w:t>
      </w:r>
      <w:proofErr w:type="gramStart"/>
      <w:r w:rsidRPr="003C0D23">
        <w:rPr>
          <w:sz w:val="24"/>
          <w:szCs w:val="24"/>
        </w:rPr>
        <w:t>artığı            : 18</w:t>
      </w:r>
      <w:proofErr w:type="gramEnd"/>
      <w:r w:rsidRPr="003C0D23">
        <w:rPr>
          <w:sz w:val="24"/>
          <w:szCs w:val="24"/>
        </w:rPr>
        <w:t>.761.768,31-TL olarak gerçekleşmiştir.</w:t>
      </w:r>
    </w:p>
    <w:p w:rsidR="00522E48" w:rsidRPr="003C0D23" w:rsidRDefault="00522E48" w:rsidP="00522E48">
      <w:pPr>
        <w:pStyle w:val="GvdeMetni"/>
        <w:ind w:firstLine="708"/>
        <w:jc w:val="both"/>
        <w:rPr>
          <w:sz w:val="24"/>
          <w:szCs w:val="24"/>
        </w:rPr>
      </w:pPr>
      <w:r w:rsidRPr="003C0D23">
        <w:rPr>
          <w:sz w:val="24"/>
          <w:szCs w:val="24"/>
        </w:rPr>
        <w:t xml:space="preserve"> SONUÇ </w:t>
      </w:r>
    </w:p>
    <w:p w:rsidR="00522E48" w:rsidRPr="003C0D23" w:rsidRDefault="00522E48" w:rsidP="00522E48">
      <w:pPr>
        <w:pStyle w:val="GvdeMetni"/>
        <w:ind w:firstLine="708"/>
        <w:jc w:val="both"/>
        <w:rPr>
          <w:sz w:val="24"/>
          <w:szCs w:val="24"/>
        </w:rPr>
      </w:pPr>
      <w:r w:rsidRPr="003C0D23">
        <w:rPr>
          <w:sz w:val="24"/>
          <w:szCs w:val="24"/>
        </w:rPr>
        <w:t xml:space="preserve">Mahalli İdareler Bütçe ve Muhasebe Yönetmeliği ve 5018 sayılı Kamu Mali Yönetimi ve Kontrol kanunu ile 5393 sayılı Belediye Kanunu çerçevesinde oluşturulan Belediyemiz birimleri harcamaları kanunlar çerçevesinde yapıldığı ve ödenek üstü harcama yapılmadığı tespit edilmiştir. Bütçe ile ayrılan ilgili kurum ve kuruluşlara tahakkuk </w:t>
      </w:r>
      <w:proofErr w:type="gramStart"/>
      <w:r w:rsidRPr="003C0D23">
        <w:rPr>
          <w:sz w:val="24"/>
          <w:szCs w:val="24"/>
        </w:rPr>
        <w:t>ettirildiği ,devredilmesi</w:t>
      </w:r>
      <w:proofErr w:type="gramEnd"/>
      <w:r w:rsidRPr="003C0D23">
        <w:rPr>
          <w:sz w:val="24"/>
          <w:szCs w:val="24"/>
        </w:rPr>
        <w:t xml:space="preserve"> gereken ödenek devirleri yapılmış ve artan ödenek miktarları da imha edilmiştir.</w:t>
      </w:r>
    </w:p>
    <w:p w:rsidR="00522E48" w:rsidRDefault="00522E48" w:rsidP="00522E48">
      <w:pPr>
        <w:pStyle w:val="GvdeMetni"/>
        <w:ind w:firstLine="708"/>
        <w:jc w:val="both"/>
        <w:rPr>
          <w:sz w:val="24"/>
          <w:szCs w:val="24"/>
        </w:rPr>
      </w:pPr>
      <w:r w:rsidRPr="003C0D23">
        <w:rPr>
          <w:sz w:val="24"/>
          <w:szCs w:val="24"/>
        </w:rPr>
        <w:t xml:space="preserve">Belediye gelirlerinin de resim vergi ve harçlar ile belediye meclisimizin tarifelerine göre tahakkukların yapıldığı ve </w:t>
      </w:r>
      <w:proofErr w:type="gramStart"/>
      <w:r w:rsidRPr="003C0D23">
        <w:rPr>
          <w:sz w:val="24"/>
          <w:szCs w:val="24"/>
        </w:rPr>
        <w:t>tahsilat</w:t>
      </w:r>
      <w:proofErr w:type="gramEnd"/>
      <w:r w:rsidRPr="003C0D23">
        <w:rPr>
          <w:sz w:val="24"/>
          <w:szCs w:val="24"/>
        </w:rPr>
        <w:t xml:space="preserve"> yoluna gidildiği fazla ve yersiz olarak girilen tahakkukların belgeleri ve eksiltmeleri yapılarak düzeltildiği muhasebe kayıtlarımızın incelenmesi sonucunda görülmüştür. Ayrıca mizan dökümleri her ay düzenli olarak kamu bilgi sistemine girilmiştir.</w:t>
      </w:r>
    </w:p>
    <w:p w:rsidR="00522E48" w:rsidRDefault="00522E48" w:rsidP="00522E48">
      <w:pPr>
        <w:pStyle w:val="GvdeMetni"/>
        <w:ind w:firstLine="708"/>
        <w:jc w:val="both"/>
        <w:rPr>
          <w:sz w:val="24"/>
          <w:szCs w:val="24"/>
        </w:rPr>
      </w:pPr>
      <w:r w:rsidRPr="00581FD4">
        <w:rPr>
          <w:sz w:val="24"/>
          <w:szCs w:val="24"/>
        </w:rPr>
        <w:t xml:space="preserve">Konu Meclisçe tartışıldı ve oylamaya sunuldu, yapılan oylama sonucunda; </w:t>
      </w:r>
    </w:p>
    <w:p w:rsidR="00522E48" w:rsidRPr="007C5EE2" w:rsidRDefault="00522E48" w:rsidP="00522E48">
      <w:pPr>
        <w:pStyle w:val="GvdeMetni"/>
        <w:ind w:firstLine="708"/>
        <w:jc w:val="both"/>
        <w:rPr>
          <w:sz w:val="24"/>
          <w:szCs w:val="24"/>
        </w:rPr>
      </w:pPr>
      <w:r w:rsidRPr="00E10EF2">
        <w:rPr>
          <w:sz w:val="24"/>
          <w:szCs w:val="24"/>
        </w:rPr>
        <w:t xml:space="preserve">KARAR </w:t>
      </w:r>
      <w:proofErr w:type="gramStart"/>
      <w:r w:rsidRPr="00E10EF2">
        <w:rPr>
          <w:sz w:val="24"/>
          <w:szCs w:val="24"/>
        </w:rPr>
        <w:t xml:space="preserve">NO                  : </w:t>
      </w:r>
      <w:r>
        <w:rPr>
          <w:sz w:val="24"/>
          <w:szCs w:val="24"/>
        </w:rPr>
        <w:t>74</w:t>
      </w:r>
      <w:proofErr w:type="gramEnd"/>
    </w:p>
    <w:p w:rsidR="00522E48" w:rsidRPr="00581FD4" w:rsidRDefault="00522E48" w:rsidP="00522E48">
      <w:pPr>
        <w:pStyle w:val="GvdeMetni"/>
        <w:ind w:firstLine="708"/>
        <w:jc w:val="both"/>
        <w:rPr>
          <w:sz w:val="24"/>
          <w:szCs w:val="24"/>
        </w:rPr>
      </w:pPr>
      <w:r w:rsidRPr="00581FD4">
        <w:rPr>
          <w:sz w:val="24"/>
          <w:szCs w:val="24"/>
        </w:rPr>
        <w:t xml:space="preserve">VERİLEN </w:t>
      </w:r>
      <w:proofErr w:type="gramStart"/>
      <w:r w:rsidRPr="00581FD4">
        <w:rPr>
          <w:sz w:val="24"/>
          <w:szCs w:val="24"/>
        </w:rPr>
        <w:t>KARAR  :</w:t>
      </w:r>
      <w:proofErr w:type="gramEnd"/>
    </w:p>
    <w:p w:rsidR="00522E48" w:rsidRPr="00472008" w:rsidRDefault="00522E48" w:rsidP="00522E48">
      <w:pPr>
        <w:pStyle w:val="Balk1"/>
        <w:ind w:firstLine="708"/>
        <w:jc w:val="both"/>
        <w:rPr>
          <w:sz w:val="24"/>
          <w:szCs w:val="24"/>
        </w:rPr>
      </w:pPr>
      <w:r w:rsidRPr="00472008">
        <w:rPr>
          <w:sz w:val="24"/>
          <w:szCs w:val="24"/>
        </w:rPr>
        <w:t>Belediyemiz 201</w:t>
      </w:r>
      <w:r w:rsidRPr="00472008">
        <w:rPr>
          <w:sz w:val="24"/>
          <w:szCs w:val="24"/>
          <w:lang w:val="tr-TR"/>
        </w:rPr>
        <w:t>9</w:t>
      </w:r>
      <w:r w:rsidRPr="00472008">
        <w:rPr>
          <w:sz w:val="24"/>
          <w:szCs w:val="24"/>
        </w:rPr>
        <w:t xml:space="preserve"> Mali Yılı  Kesin Hesap Yönetim Dönemi Cetvellerinin incelenmesi sonunda; Kanunlarla tahsiline yetki verilen gelirlerin tamamına yakınının tahsil edildiğine, bütçe ile verilen Ödeneklerin amacına uygun gerçek ihtiyaç karşılığı olarak kullanıldığı, yapılan harcamaların ilgili kanun ve yönetmeliklere uygun olduğu,  Bütçede tertibi bulunmayan maddelere harcama yapılmadığı tespit edilmiş olup, 201</w:t>
      </w:r>
      <w:r>
        <w:rPr>
          <w:sz w:val="24"/>
          <w:szCs w:val="24"/>
          <w:lang w:val="tr-TR"/>
        </w:rPr>
        <w:t>9</w:t>
      </w:r>
      <w:r w:rsidRPr="00472008">
        <w:rPr>
          <w:sz w:val="24"/>
          <w:szCs w:val="24"/>
        </w:rPr>
        <w:t xml:space="preserve"> Mali Yılı Kesin Hesap cetvelleri 5393 sayılı Belediye Kanununun 64. maddesi uyarınca oy birliği ile kabul edildi.</w:t>
      </w:r>
    </w:p>
    <w:p w:rsid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51539E" w:rsidRPr="008415FB" w:rsidRDefault="0051539E" w:rsidP="008415FB">
      <w:pPr>
        <w:suppressAutoHyphens/>
        <w:spacing w:after="0" w:line="240" w:lineRule="auto"/>
        <w:jc w:val="both"/>
        <w:rPr>
          <w:rFonts w:ascii="Times New Roman" w:eastAsia="Times New Roman" w:hAnsi="Times New Roman" w:cs="Times New Roman"/>
          <w:sz w:val="24"/>
          <w:szCs w:val="24"/>
          <w:lang w:eastAsia="ar-SA"/>
        </w:rPr>
      </w:pP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8415FB" w:rsidRPr="008415FB" w:rsidRDefault="008415FB" w:rsidP="00717E35">
      <w:pPr>
        <w:suppressAutoHyphens/>
        <w:spacing w:after="0" w:line="240" w:lineRule="auto"/>
        <w:ind w:firstLine="708"/>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Emrullah ÜNAL</w:t>
      </w:r>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t xml:space="preserve">Ayşegül ALTINSOY                 </w:t>
      </w:r>
      <w:r w:rsidRPr="008415FB">
        <w:rPr>
          <w:rFonts w:ascii="Times New Roman" w:eastAsia="Times New Roman" w:hAnsi="Times New Roman" w:cs="Times New Roman"/>
          <w:sz w:val="24"/>
          <w:szCs w:val="24"/>
          <w:lang w:eastAsia="ar-SA"/>
        </w:rPr>
        <w:tab/>
        <w:t>İsmail BAŞTAŞ</w:t>
      </w:r>
    </w:p>
    <w:p w:rsidR="00EC7DF7" w:rsidRDefault="008415FB" w:rsidP="00717E35">
      <w:pPr>
        <w:suppressAutoHyphens/>
        <w:spacing w:after="0" w:line="240" w:lineRule="auto"/>
        <w:ind w:firstLine="708"/>
        <w:jc w:val="both"/>
        <w:rPr>
          <w:szCs w:val="24"/>
        </w:rPr>
      </w:pPr>
      <w:r w:rsidRPr="008415FB">
        <w:rPr>
          <w:rFonts w:ascii="Times New Roman" w:eastAsia="Times New Roman" w:hAnsi="Times New Roman" w:cs="Times New Roman"/>
          <w:sz w:val="24"/>
          <w:szCs w:val="24"/>
          <w:lang w:eastAsia="ar-SA"/>
        </w:rPr>
        <w:t>Belediye Başkanı</w:t>
      </w:r>
      <w:r w:rsidRPr="008415FB">
        <w:rPr>
          <w:rFonts w:ascii="Times New Roman" w:eastAsia="Times New Roman" w:hAnsi="Times New Roman" w:cs="Times New Roman"/>
          <w:sz w:val="24"/>
          <w:szCs w:val="24"/>
          <w:lang w:eastAsia="ar-SA"/>
        </w:rPr>
        <w:tab/>
        <w:t xml:space="preserve">      </w:t>
      </w:r>
      <w:r w:rsidRPr="008415FB">
        <w:rPr>
          <w:rFonts w:ascii="Times New Roman" w:eastAsia="Times New Roman" w:hAnsi="Times New Roman" w:cs="Times New Roman"/>
          <w:sz w:val="24"/>
          <w:szCs w:val="24"/>
          <w:lang w:eastAsia="ar-SA"/>
        </w:rPr>
        <w:tab/>
        <w:t xml:space="preserve">                 </w:t>
      </w:r>
      <w:proofErr w:type="gramStart"/>
      <w:r w:rsidRPr="008415FB">
        <w:rPr>
          <w:rFonts w:ascii="Times New Roman" w:eastAsia="Times New Roman" w:hAnsi="Times New Roman" w:cs="Times New Roman"/>
          <w:sz w:val="24"/>
          <w:szCs w:val="24"/>
          <w:lang w:eastAsia="ar-SA"/>
        </w:rPr>
        <w:t>Katip</w:t>
      </w:r>
      <w:proofErr w:type="gramEnd"/>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t xml:space="preserve">        </w:t>
      </w:r>
      <w:r w:rsidRPr="008415FB">
        <w:rPr>
          <w:rFonts w:ascii="Times New Roman" w:eastAsia="Times New Roman" w:hAnsi="Times New Roman" w:cs="Times New Roman"/>
          <w:sz w:val="24"/>
          <w:szCs w:val="24"/>
          <w:lang w:eastAsia="ar-SA"/>
        </w:rPr>
        <w:tab/>
        <w:t xml:space="preserve">       Katip</w:t>
      </w:r>
    </w:p>
    <w:sectPr w:rsidR="00EC7DF7"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4F6B"/>
    <w:rsid w:val="00065E8C"/>
    <w:rsid w:val="000709B8"/>
    <w:rsid w:val="000714C9"/>
    <w:rsid w:val="00073C08"/>
    <w:rsid w:val="000740DC"/>
    <w:rsid w:val="00074805"/>
    <w:rsid w:val="00081548"/>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585"/>
    <w:rsid w:val="000B2C34"/>
    <w:rsid w:val="000B5E42"/>
    <w:rsid w:val="000C442B"/>
    <w:rsid w:val="000C4719"/>
    <w:rsid w:val="000C4F9B"/>
    <w:rsid w:val="000C5B49"/>
    <w:rsid w:val="000C6280"/>
    <w:rsid w:val="000C7F60"/>
    <w:rsid w:val="000D0155"/>
    <w:rsid w:val="000D1506"/>
    <w:rsid w:val="000D241E"/>
    <w:rsid w:val="000D5043"/>
    <w:rsid w:val="000D654F"/>
    <w:rsid w:val="000E08F3"/>
    <w:rsid w:val="000E0C0C"/>
    <w:rsid w:val="000E0C52"/>
    <w:rsid w:val="000E267F"/>
    <w:rsid w:val="000E2743"/>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44430"/>
    <w:rsid w:val="001461B4"/>
    <w:rsid w:val="0015055C"/>
    <w:rsid w:val="0015390B"/>
    <w:rsid w:val="00154C48"/>
    <w:rsid w:val="00157686"/>
    <w:rsid w:val="001602D9"/>
    <w:rsid w:val="0016249A"/>
    <w:rsid w:val="00171171"/>
    <w:rsid w:val="00174F8F"/>
    <w:rsid w:val="001807AA"/>
    <w:rsid w:val="00184CAE"/>
    <w:rsid w:val="00185F18"/>
    <w:rsid w:val="00191E50"/>
    <w:rsid w:val="00193048"/>
    <w:rsid w:val="001A2D55"/>
    <w:rsid w:val="001A672B"/>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10C3"/>
    <w:rsid w:val="00226F46"/>
    <w:rsid w:val="00232723"/>
    <w:rsid w:val="00234238"/>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676E"/>
    <w:rsid w:val="00277F0A"/>
    <w:rsid w:val="00281088"/>
    <w:rsid w:val="0028200A"/>
    <w:rsid w:val="00282C44"/>
    <w:rsid w:val="002864FB"/>
    <w:rsid w:val="00286CCE"/>
    <w:rsid w:val="00293D29"/>
    <w:rsid w:val="002943E8"/>
    <w:rsid w:val="002A133C"/>
    <w:rsid w:val="002A1E40"/>
    <w:rsid w:val="002A1F1D"/>
    <w:rsid w:val="002A40AC"/>
    <w:rsid w:val="002A447D"/>
    <w:rsid w:val="002B10B8"/>
    <w:rsid w:val="002B24ED"/>
    <w:rsid w:val="002B2899"/>
    <w:rsid w:val="002B4F19"/>
    <w:rsid w:val="002B54A2"/>
    <w:rsid w:val="002C272C"/>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0F12"/>
    <w:rsid w:val="0030135C"/>
    <w:rsid w:val="00302922"/>
    <w:rsid w:val="0030378D"/>
    <w:rsid w:val="00303911"/>
    <w:rsid w:val="00306227"/>
    <w:rsid w:val="003112EC"/>
    <w:rsid w:val="00316694"/>
    <w:rsid w:val="00317B69"/>
    <w:rsid w:val="00320156"/>
    <w:rsid w:val="0032069C"/>
    <w:rsid w:val="003268DD"/>
    <w:rsid w:val="00331799"/>
    <w:rsid w:val="00336A04"/>
    <w:rsid w:val="003372FF"/>
    <w:rsid w:val="00337B59"/>
    <w:rsid w:val="00342519"/>
    <w:rsid w:val="003439CE"/>
    <w:rsid w:val="00344B2E"/>
    <w:rsid w:val="00347965"/>
    <w:rsid w:val="00350A5F"/>
    <w:rsid w:val="003529D7"/>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5AE9"/>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262E"/>
    <w:rsid w:val="00453F0D"/>
    <w:rsid w:val="004551BE"/>
    <w:rsid w:val="004613D6"/>
    <w:rsid w:val="0046375F"/>
    <w:rsid w:val="004639C1"/>
    <w:rsid w:val="0046627A"/>
    <w:rsid w:val="004678A4"/>
    <w:rsid w:val="00470FF6"/>
    <w:rsid w:val="00475B1C"/>
    <w:rsid w:val="00475CA0"/>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65A8"/>
    <w:rsid w:val="004F7B42"/>
    <w:rsid w:val="00502EE3"/>
    <w:rsid w:val="00503071"/>
    <w:rsid w:val="005033DB"/>
    <w:rsid w:val="00505336"/>
    <w:rsid w:val="00510198"/>
    <w:rsid w:val="0051290A"/>
    <w:rsid w:val="005139F3"/>
    <w:rsid w:val="0051539E"/>
    <w:rsid w:val="00522E48"/>
    <w:rsid w:val="00527336"/>
    <w:rsid w:val="00527C8F"/>
    <w:rsid w:val="0053420D"/>
    <w:rsid w:val="00536547"/>
    <w:rsid w:val="0053654C"/>
    <w:rsid w:val="00544455"/>
    <w:rsid w:val="00544831"/>
    <w:rsid w:val="0054529F"/>
    <w:rsid w:val="00546944"/>
    <w:rsid w:val="00551F18"/>
    <w:rsid w:val="005521EB"/>
    <w:rsid w:val="00553DEC"/>
    <w:rsid w:val="00553DF6"/>
    <w:rsid w:val="00557587"/>
    <w:rsid w:val="00563F0D"/>
    <w:rsid w:val="005649D2"/>
    <w:rsid w:val="00572F5E"/>
    <w:rsid w:val="00574BFB"/>
    <w:rsid w:val="00576B51"/>
    <w:rsid w:val="00581C20"/>
    <w:rsid w:val="00581CAA"/>
    <w:rsid w:val="0058388B"/>
    <w:rsid w:val="00587CC2"/>
    <w:rsid w:val="00593CA9"/>
    <w:rsid w:val="00594913"/>
    <w:rsid w:val="00596988"/>
    <w:rsid w:val="005A0DC8"/>
    <w:rsid w:val="005B04DE"/>
    <w:rsid w:val="005B0C1B"/>
    <w:rsid w:val="005B2576"/>
    <w:rsid w:val="005D29E6"/>
    <w:rsid w:val="005E0574"/>
    <w:rsid w:val="005E1CBD"/>
    <w:rsid w:val="005E31D8"/>
    <w:rsid w:val="005F1414"/>
    <w:rsid w:val="005F7309"/>
    <w:rsid w:val="00602BBD"/>
    <w:rsid w:val="00612F02"/>
    <w:rsid w:val="00612F24"/>
    <w:rsid w:val="00612F9C"/>
    <w:rsid w:val="00614F8F"/>
    <w:rsid w:val="00623918"/>
    <w:rsid w:val="00627345"/>
    <w:rsid w:val="0063038F"/>
    <w:rsid w:val="00630CA2"/>
    <w:rsid w:val="006318A8"/>
    <w:rsid w:val="006329B7"/>
    <w:rsid w:val="00632EE5"/>
    <w:rsid w:val="00636E5C"/>
    <w:rsid w:val="00637C57"/>
    <w:rsid w:val="00640248"/>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311E"/>
    <w:rsid w:val="0068739A"/>
    <w:rsid w:val="00691288"/>
    <w:rsid w:val="006A1CEE"/>
    <w:rsid w:val="006A28BA"/>
    <w:rsid w:val="006A6598"/>
    <w:rsid w:val="006A690E"/>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17E35"/>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3858"/>
    <w:rsid w:val="00775660"/>
    <w:rsid w:val="007845A1"/>
    <w:rsid w:val="007901A9"/>
    <w:rsid w:val="00790DC8"/>
    <w:rsid w:val="00791D8C"/>
    <w:rsid w:val="00796953"/>
    <w:rsid w:val="007A4C3F"/>
    <w:rsid w:val="007A5BFC"/>
    <w:rsid w:val="007A6D09"/>
    <w:rsid w:val="007B5344"/>
    <w:rsid w:val="007B6F16"/>
    <w:rsid w:val="007C2B20"/>
    <w:rsid w:val="007C3103"/>
    <w:rsid w:val="007C4F69"/>
    <w:rsid w:val="007C5A31"/>
    <w:rsid w:val="007C73BF"/>
    <w:rsid w:val="007D3C7F"/>
    <w:rsid w:val="007E1762"/>
    <w:rsid w:val="007E1FCC"/>
    <w:rsid w:val="007E32C5"/>
    <w:rsid w:val="007F0284"/>
    <w:rsid w:val="007F138D"/>
    <w:rsid w:val="007F7DFF"/>
    <w:rsid w:val="008071B0"/>
    <w:rsid w:val="0081033A"/>
    <w:rsid w:val="00812D96"/>
    <w:rsid w:val="0081712C"/>
    <w:rsid w:val="008232D4"/>
    <w:rsid w:val="00823893"/>
    <w:rsid w:val="0082733C"/>
    <w:rsid w:val="00834EBB"/>
    <w:rsid w:val="0083659D"/>
    <w:rsid w:val="00836782"/>
    <w:rsid w:val="008370E2"/>
    <w:rsid w:val="0083763B"/>
    <w:rsid w:val="008415D7"/>
    <w:rsid w:val="008415FB"/>
    <w:rsid w:val="00842C14"/>
    <w:rsid w:val="00850C63"/>
    <w:rsid w:val="008524FE"/>
    <w:rsid w:val="008556E6"/>
    <w:rsid w:val="00855819"/>
    <w:rsid w:val="00855D2F"/>
    <w:rsid w:val="00860AB4"/>
    <w:rsid w:val="0086289F"/>
    <w:rsid w:val="0086383A"/>
    <w:rsid w:val="008671A3"/>
    <w:rsid w:val="00873659"/>
    <w:rsid w:val="0088330F"/>
    <w:rsid w:val="008835D6"/>
    <w:rsid w:val="008845C4"/>
    <w:rsid w:val="00884E7D"/>
    <w:rsid w:val="00890D21"/>
    <w:rsid w:val="00890DED"/>
    <w:rsid w:val="0089352F"/>
    <w:rsid w:val="00896034"/>
    <w:rsid w:val="0089701F"/>
    <w:rsid w:val="008976DB"/>
    <w:rsid w:val="008A105F"/>
    <w:rsid w:val="008A1DAB"/>
    <w:rsid w:val="008A5D28"/>
    <w:rsid w:val="008A67CD"/>
    <w:rsid w:val="008B0829"/>
    <w:rsid w:val="008B1FF2"/>
    <w:rsid w:val="008B3368"/>
    <w:rsid w:val="008B48D7"/>
    <w:rsid w:val="008B6398"/>
    <w:rsid w:val="008B7B3C"/>
    <w:rsid w:val="008C0EC4"/>
    <w:rsid w:val="008D127F"/>
    <w:rsid w:val="008D1B42"/>
    <w:rsid w:val="008D2312"/>
    <w:rsid w:val="008D24D0"/>
    <w:rsid w:val="008D3B38"/>
    <w:rsid w:val="008E0CAF"/>
    <w:rsid w:val="008E15D6"/>
    <w:rsid w:val="008E2B34"/>
    <w:rsid w:val="008E6A70"/>
    <w:rsid w:val="008E7560"/>
    <w:rsid w:val="008E7958"/>
    <w:rsid w:val="008F46C2"/>
    <w:rsid w:val="008F5A67"/>
    <w:rsid w:val="008F692D"/>
    <w:rsid w:val="0090547A"/>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38B8"/>
    <w:rsid w:val="009649EF"/>
    <w:rsid w:val="00970947"/>
    <w:rsid w:val="0097103B"/>
    <w:rsid w:val="00971DD2"/>
    <w:rsid w:val="0097241D"/>
    <w:rsid w:val="0097288E"/>
    <w:rsid w:val="00975AAA"/>
    <w:rsid w:val="00982F5D"/>
    <w:rsid w:val="009839BD"/>
    <w:rsid w:val="00983BFA"/>
    <w:rsid w:val="00983F3F"/>
    <w:rsid w:val="00985479"/>
    <w:rsid w:val="009908C3"/>
    <w:rsid w:val="00994740"/>
    <w:rsid w:val="00995CC0"/>
    <w:rsid w:val="00996B2C"/>
    <w:rsid w:val="009A18BD"/>
    <w:rsid w:val="009A25C0"/>
    <w:rsid w:val="009A2FF3"/>
    <w:rsid w:val="009A3519"/>
    <w:rsid w:val="009A67EF"/>
    <w:rsid w:val="009A68D5"/>
    <w:rsid w:val="009A7BDF"/>
    <w:rsid w:val="009B19AB"/>
    <w:rsid w:val="009B1F45"/>
    <w:rsid w:val="009B4234"/>
    <w:rsid w:val="009B635B"/>
    <w:rsid w:val="009C04BC"/>
    <w:rsid w:val="009D365E"/>
    <w:rsid w:val="009D4AD1"/>
    <w:rsid w:val="009D5651"/>
    <w:rsid w:val="009D79C6"/>
    <w:rsid w:val="009E1D5C"/>
    <w:rsid w:val="009E424D"/>
    <w:rsid w:val="009E4CDC"/>
    <w:rsid w:val="009E5E2C"/>
    <w:rsid w:val="009E713C"/>
    <w:rsid w:val="009F691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778B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3FE5"/>
    <w:rsid w:val="00B06BA5"/>
    <w:rsid w:val="00B07106"/>
    <w:rsid w:val="00B0771E"/>
    <w:rsid w:val="00B12153"/>
    <w:rsid w:val="00B15856"/>
    <w:rsid w:val="00B20FA0"/>
    <w:rsid w:val="00B26D2A"/>
    <w:rsid w:val="00B3230A"/>
    <w:rsid w:val="00B3480A"/>
    <w:rsid w:val="00B42DAF"/>
    <w:rsid w:val="00B47B4A"/>
    <w:rsid w:val="00B51BE0"/>
    <w:rsid w:val="00B528ED"/>
    <w:rsid w:val="00B53EDE"/>
    <w:rsid w:val="00B57926"/>
    <w:rsid w:val="00B62331"/>
    <w:rsid w:val="00B623BF"/>
    <w:rsid w:val="00B62E2C"/>
    <w:rsid w:val="00B63B34"/>
    <w:rsid w:val="00B66B48"/>
    <w:rsid w:val="00B6754E"/>
    <w:rsid w:val="00B80E5D"/>
    <w:rsid w:val="00B81E3F"/>
    <w:rsid w:val="00B83AD6"/>
    <w:rsid w:val="00B83F31"/>
    <w:rsid w:val="00B863FE"/>
    <w:rsid w:val="00B94100"/>
    <w:rsid w:val="00B96BA1"/>
    <w:rsid w:val="00BA0292"/>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8A8"/>
    <w:rsid w:val="00C95E59"/>
    <w:rsid w:val="00CA2D4E"/>
    <w:rsid w:val="00CA2F78"/>
    <w:rsid w:val="00CA39E0"/>
    <w:rsid w:val="00CA59CC"/>
    <w:rsid w:val="00CA5D3D"/>
    <w:rsid w:val="00CB219D"/>
    <w:rsid w:val="00CC154F"/>
    <w:rsid w:val="00CC3D4A"/>
    <w:rsid w:val="00CC49E9"/>
    <w:rsid w:val="00CD0004"/>
    <w:rsid w:val="00CD509B"/>
    <w:rsid w:val="00CD7DA3"/>
    <w:rsid w:val="00CE0355"/>
    <w:rsid w:val="00CE1CF5"/>
    <w:rsid w:val="00CE1EAA"/>
    <w:rsid w:val="00CE25EE"/>
    <w:rsid w:val="00CE3585"/>
    <w:rsid w:val="00CE55F9"/>
    <w:rsid w:val="00CE7AD0"/>
    <w:rsid w:val="00CF082A"/>
    <w:rsid w:val="00CF2029"/>
    <w:rsid w:val="00CF5B7D"/>
    <w:rsid w:val="00CF68E7"/>
    <w:rsid w:val="00CF7793"/>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8EA"/>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3944"/>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53C3A"/>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D404E"/>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0A99"/>
    <w:rsid w:val="00FB18EF"/>
    <w:rsid w:val="00FB19CB"/>
    <w:rsid w:val="00FB234D"/>
    <w:rsid w:val="00FB3259"/>
    <w:rsid w:val="00FB3962"/>
    <w:rsid w:val="00FB3E9B"/>
    <w:rsid w:val="00FB74A8"/>
    <w:rsid w:val="00FC11B8"/>
    <w:rsid w:val="00FC3BF1"/>
    <w:rsid w:val="00FC42AC"/>
    <w:rsid w:val="00FC4A57"/>
    <w:rsid w:val="00FC4B4A"/>
    <w:rsid w:val="00FD0342"/>
    <w:rsid w:val="00FD124B"/>
    <w:rsid w:val="00FD15B6"/>
    <w:rsid w:val="00FD6FE4"/>
    <w:rsid w:val="00FE7439"/>
    <w:rsid w:val="00FF3E03"/>
    <w:rsid w:val="00FF408F"/>
    <w:rsid w:val="00FF7F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C3"/>
  </w:style>
  <w:style w:type="paragraph" w:styleId="Balk1">
    <w:name w:val="heading 1"/>
    <w:basedOn w:val="Normal"/>
    <w:next w:val="Normal"/>
    <w:link w:val="Balk1Char"/>
    <w:uiPriority w:val="9"/>
    <w:qFormat/>
    <w:rsid w:val="00522E48"/>
    <w:pPr>
      <w:keepNext/>
      <w:spacing w:after="0" w:line="240" w:lineRule="auto"/>
      <w:jc w:val="center"/>
      <w:outlineLvl w:val="0"/>
    </w:pPr>
    <w:rPr>
      <w:rFonts w:ascii="Times New Roman" w:eastAsia="Times New Roman" w:hAnsi="Times New Roman" w:cs="Times New Roman"/>
      <w:sz w:val="28"/>
      <w:szCs w:val="20"/>
      <w:lang/>
    </w:rPr>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 w:type="character" w:styleId="Gl">
    <w:name w:val="Strong"/>
    <w:basedOn w:val="VarsaylanParagrafYazTipi"/>
    <w:uiPriority w:val="22"/>
    <w:qFormat/>
    <w:rsid w:val="00574BFB"/>
    <w:rPr>
      <w:b/>
      <w:bCs/>
    </w:rPr>
  </w:style>
  <w:style w:type="character" w:customStyle="1" w:styleId="Balk1Char">
    <w:name w:val="Başlık 1 Char"/>
    <w:basedOn w:val="VarsaylanParagrafYazTipi"/>
    <w:link w:val="Balk1"/>
    <w:uiPriority w:val="9"/>
    <w:rsid w:val="00522E48"/>
    <w:rPr>
      <w:rFonts w:ascii="Times New Roman" w:eastAsia="Times New Roman" w:hAnsi="Times New Roman" w:cs="Times New Roman"/>
      <w:sz w:val="28"/>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655D7-A54C-4E65-B0B7-669458DA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804</Words>
  <Characters>4586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2019-12-18T08:00:00Z</cp:lastPrinted>
  <dcterms:created xsi:type="dcterms:W3CDTF">2020-07-13T07:27:00Z</dcterms:created>
  <dcterms:modified xsi:type="dcterms:W3CDTF">2020-07-13T07:29:00Z</dcterms:modified>
</cp:coreProperties>
</file>