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E8" w:rsidRPr="00C8616D" w:rsidRDefault="00E033BF" w:rsidP="00BA244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16D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16.1pt;margin-top:-21.75pt;width:154.65pt;height:65.2pt;z-index:251660288;mso-width-relative:margin;mso-height-relative:margin" stroked="f">
            <v:textbox style="mso-next-textbox:#_x0000_s1026">
              <w:txbxContent>
                <w:p w:rsidR="00BA2446" w:rsidRDefault="00BA2446"/>
              </w:txbxContent>
            </v:textbox>
          </v:shape>
        </w:pict>
      </w:r>
      <w:r w:rsidR="00BA2446" w:rsidRPr="00C8616D">
        <w:rPr>
          <w:rFonts w:ascii="Times New Roman" w:hAnsi="Times New Roman" w:cs="Times New Roman"/>
          <w:b/>
          <w:sz w:val="28"/>
          <w:szCs w:val="28"/>
        </w:rPr>
        <w:t>T.C.</w:t>
      </w:r>
      <w:r w:rsidR="00BA2446" w:rsidRPr="00C8616D">
        <w:rPr>
          <w:rFonts w:ascii="Times New Roman" w:hAnsi="Times New Roman" w:cs="Times New Roman"/>
          <w:b/>
          <w:sz w:val="28"/>
          <w:szCs w:val="28"/>
        </w:rPr>
        <w:br/>
      </w:r>
      <w:r w:rsidR="00614577" w:rsidRPr="00C8616D">
        <w:rPr>
          <w:rFonts w:ascii="Times New Roman" w:hAnsi="Times New Roman" w:cs="Times New Roman"/>
          <w:b/>
          <w:sz w:val="28"/>
          <w:szCs w:val="28"/>
        </w:rPr>
        <w:t>BUCAK BELEDİYESİ</w:t>
      </w:r>
      <w:r w:rsidR="00BA2446" w:rsidRPr="00C8616D">
        <w:rPr>
          <w:rFonts w:ascii="Times New Roman" w:hAnsi="Times New Roman" w:cs="Times New Roman"/>
          <w:b/>
          <w:sz w:val="28"/>
          <w:szCs w:val="28"/>
        </w:rPr>
        <w:br/>
      </w:r>
      <w:r w:rsidR="005606E8" w:rsidRPr="00C8616D">
        <w:rPr>
          <w:rFonts w:ascii="Times New Roman" w:hAnsi="Times New Roman" w:cs="Times New Roman"/>
          <w:b/>
          <w:sz w:val="28"/>
          <w:szCs w:val="28"/>
        </w:rPr>
        <w:t xml:space="preserve">KAMU HİZMET STANDARTLARI TABLOSU </w:t>
      </w:r>
      <w:r w:rsidR="00BA2446" w:rsidRPr="00C8616D">
        <w:rPr>
          <w:rFonts w:ascii="Times New Roman" w:hAnsi="Times New Roman" w:cs="Times New Roman"/>
          <w:b/>
          <w:sz w:val="28"/>
          <w:szCs w:val="28"/>
        </w:rPr>
        <w:br/>
      </w:r>
      <w:r w:rsidR="005606E8" w:rsidRPr="00C8616D">
        <w:rPr>
          <w:rFonts w:ascii="Times New Roman" w:hAnsi="Times New Roman" w:cs="Times New Roman"/>
          <w:b/>
          <w:sz w:val="28"/>
          <w:szCs w:val="28"/>
        </w:rPr>
        <w:t>(</w:t>
      </w:r>
      <w:r w:rsidR="00423A97" w:rsidRPr="00C8616D">
        <w:rPr>
          <w:rFonts w:ascii="Times New Roman" w:hAnsi="Times New Roman" w:cs="Times New Roman"/>
          <w:b/>
          <w:sz w:val="28"/>
          <w:szCs w:val="28"/>
        </w:rPr>
        <w:t>İMAR VE ŞEHİRCİLİK</w:t>
      </w:r>
      <w:r w:rsidR="00383AB5" w:rsidRPr="00C8616D">
        <w:rPr>
          <w:rFonts w:ascii="Times New Roman" w:hAnsi="Times New Roman" w:cs="Times New Roman"/>
          <w:b/>
          <w:sz w:val="28"/>
          <w:szCs w:val="28"/>
        </w:rPr>
        <w:t xml:space="preserve"> MÜDÜRLÜĞÜ</w:t>
      </w:r>
      <w:r w:rsidR="005606E8" w:rsidRPr="00C8616D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oKlavuzu"/>
        <w:tblW w:w="15690" w:type="dxa"/>
        <w:tblLook w:val="04A0" w:firstRow="1" w:lastRow="0" w:firstColumn="1" w:lastColumn="0" w:noHBand="0" w:noVBand="1"/>
      </w:tblPr>
      <w:tblGrid>
        <w:gridCol w:w="817"/>
        <w:gridCol w:w="5103"/>
        <w:gridCol w:w="7229"/>
        <w:gridCol w:w="2541"/>
      </w:tblGrid>
      <w:tr w:rsidR="003B525E" w:rsidRPr="005606E8" w:rsidTr="005606E8">
        <w:tc>
          <w:tcPr>
            <w:tcW w:w="817" w:type="dxa"/>
            <w:vAlign w:val="center"/>
          </w:tcPr>
          <w:p w:rsidR="003B525E" w:rsidRPr="005606E8" w:rsidRDefault="003B525E" w:rsidP="003B5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E8">
              <w:rPr>
                <w:rFonts w:ascii="Times New Roman" w:hAnsi="Times New Roman" w:cs="Times New Roman"/>
                <w:b/>
                <w:sz w:val="24"/>
                <w:szCs w:val="24"/>
              </w:rPr>
              <w:t>SIRA</w:t>
            </w:r>
          </w:p>
          <w:p w:rsidR="003B525E" w:rsidRPr="005606E8" w:rsidRDefault="003B525E" w:rsidP="003B5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E8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103" w:type="dxa"/>
            <w:vAlign w:val="center"/>
          </w:tcPr>
          <w:p w:rsidR="003B525E" w:rsidRPr="005606E8" w:rsidRDefault="003B525E" w:rsidP="00C86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E8">
              <w:rPr>
                <w:rFonts w:ascii="Times New Roman" w:hAnsi="Times New Roman" w:cs="Times New Roman"/>
                <w:b/>
                <w:sz w:val="24"/>
                <w:szCs w:val="24"/>
              </w:rPr>
              <w:t>HİZMETİN ADI</w:t>
            </w:r>
          </w:p>
        </w:tc>
        <w:tc>
          <w:tcPr>
            <w:tcW w:w="7229" w:type="dxa"/>
            <w:vAlign w:val="center"/>
          </w:tcPr>
          <w:p w:rsidR="003B525E" w:rsidRPr="005606E8" w:rsidRDefault="003B525E" w:rsidP="00C86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E8"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2541" w:type="dxa"/>
            <w:vAlign w:val="center"/>
          </w:tcPr>
          <w:p w:rsidR="003B525E" w:rsidRPr="005606E8" w:rsidRDefault="003B525E" w:rsidP="003B5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E8"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TAMAMLANMA SÜRECİ (EN GEÇ)</w:t>
            </w:r>
          </w:p>
        </w:tc>
      </w:tr>
      <w:tr w:rsidR="00423A97" w:rsidRPr="005606E8" w:rsidTr="00BE7939">
        <w:tc>
          <w:tcPr>
            <w:tcW w:w="817" w:type="dxa"/>
            <w:vAlign w:val="center"/>
          </w:tcPr>
          <w:p w:rsidR="00423A97" w:rsidRPr="00991B96" w:rsidRDefault="00423A97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1B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03" w:type="dxa"/>
            <w:vAlign w:val="center"/>
          </w:tcPr>
          <w:p w:rsidR="00423A97" w:rsidRDefault="00423A97" w:rsidP="00252F5B">
            <w:pPr>
              <w:jc w:val="both"/>
              <w:rPr>
                <w:rFonts w:ascii="Times New Roman" w:hAnsi="Times New Roman" w:cs="Times New Roman"/>
              </w:rPr>
            </w:pPr>
            <w:r w:rsidRPr="00CF7CC8">
              <w:rPr>
                <w:rFonts w:ascii="Times New Roman" w:hAnsi="Times New Roman" w:cs="Times New Roman"/>
                <w:sz w:val="24"/>
                <w:szCs w:val="24"/>
              </w:rPr>
              <w:t>Yanan Yıkılan Bina Formu Düzenlemesi</w:t>
            </w:r>
          </w:p>
        </w:tc>
        <w:tc>
          <w:tcPr>
            <w:tcW w:w="7229" w:type="dxa"/>
            <w:vAlign w:val="center"/>
          </w:tcPr>
          <w:p w:rsidR="00423A97" w:rsidRPr="002A2E01" w:rsidRDefault="00423A97" w:rsidP="00252F5B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Dilekçe,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Vekale</w:t>
            </w:r>
            <w:r w:rsidRPr="002A2E01">
              <w:rPr>
                <w:rFonts w:ascii="Times New Roman" w:hAnsi="Times New Roman" w:cs="Times New Roman"/>
                <w:sz w:val="24"/>
                <w:szCs w:val="24"/>
              </w:rPr>
              <w:t>tname</w:t>
            </w:r>
            <w:proofErr w:type="gramEnd"/>
            <w:r w:rsidRPr="002A2E01">
              <w:rPr>
                <w:rFonts w:ascii="Times New Roman" w:hAnsi="Times New Roman" w:cs="Times New Roman"/>
                <w:sz w:val="24"/>
                <w:szCs w:val="24"/>
              </w:rPr>
              <w:t xml:space="preserve">, İnş. Müh. </w:t>
            </w:r>
            <w:proofErr w:type="spellStart"/>
            <w:r w:rsidRPr="002A2E01">
              <w:rPr>
                <w:rFonts w:ascii="Times New Roman" w:hAnsi="Times New Roman" w:cs="Times New Roman"/>
                <w:sz w:val="24"/>
                <w:szCs w:val="24"/>
              </w:rPr>
              <w:t>Müt</w:t>
            </w:r>
            <w:proofErr w:type="spellEnd"/>
            <w:r w:rsidRPr="002A2E01">
              <w:rPr>
                <w:rFonts w:ascii="Times New Roman" w:hAnsi="Times New Roman" w:cs="Times New Roman"/>
                <w:sz w:val="24"/>
                <w:szCs w:val="24"/>
              </w:rPr>
              <w:t xml:space="preserve">. Taahhüt imza, </w:t>
            </w:r>
            <w:proofErr w:type="gramStart"/>
            <w:r w:rsidRPr="002A2E01">
              <w:rPr>
                <w:rFonts w:ascii="Times New Roman" w:hAnsi="Times New Roman" w:cs="Times New Roman"/>
                <w:sz w:val="24"/>
                <w:szCs w:val="24"/>
              </w:rPr>
              <w:t>Elektrik , su</w:t>
            </w:r>
            <w:proofErr w:type="gramEnd"/>
            <w:r w:rsidR="00B07129">
              <w:rPr>
                <w:rFonts w:ascii="Times New Roman" w:hAnsi="Times New Roman" w:cs="Times New Roman"/>
                <w:sz w:val="24"/>
                <w:szCs w:val="24"/>
              </w:rPr>
              <w:t xml:space="preserve"> ve doğalgaz</w:t>
            </w:r>
            <w:r w:rsidRPr="002A2E01">
              <w:rPr>
                <w:rFonts w:ascii="Times New Roman" w:hAnsi="Times New Roman" w:cs="Times New Roman"/>
                <w:sz w:val="24"/>
                <w:szCs w:val="24"/>
              </w:rPr>
              <w:t xml:space="preserve"> ilişiği kesme </w:t>
            </w:r>
            <w:proofErr w:type="spellStart"/>
            <w:r w:rsidRPr="002A2E01">
              <w:rPr>
                <w:rFonts w:ascii="Times New Roman" w:hAnsi="Times New Roman" w:cs="Times New Roman"/>
                <w:sz w:val="24"/>
                <w:szCs w:val="24"/>
              </w:rPr>
              <w:t>yazıları</w:t>
            </w:r>
            <w:r w:rsidR="00614577">
              <w:rPr>
                <w:rFonts w:ascii="Times New Roman" w:hAnsi="Times New Roman" w:cs="Times New Roman"/>
                <w:sz w:val="24"/>
                <w:szCs w:val="24"/>
              </w:rPr>
              <w:t>,imar</w:t>
            </w:r>
            <w:proofErr w:type="spellEnd"/>
            <w:r w:rsidR="0061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4577">
              <w:rPr>
                <w:rFonts w:ascii="Times New Roman" w:hAnsi="Times New Roman" w:cs="Times New Roman"/>
                <w:sz w:val="24"/>
                <w:szCs w:val="24"/>
              </w:rPr>
              <w:t>durumu,kadastro</w:t>
            </w:r>
            <w:proofErr w:type="spellEnd"/>
            <w:r w:rsidR="0061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4577">
              <w:rPr>
                <w:rFonts w:ascii="Times New Roman" w:hAnsi="Times New Roman" w:cs="Times New Roman"/>
                <w:sz w:val="24"/>
                <w:szCs w:val="24"/>
              </w:rPr>
              <w:t>çapı,tapu</w:t>
            </w:r>
            <w:proofErr w:type="spellEnd"/>
            <w:r w:rsidR="0061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1" w:type="dxa"/>
            <w:vAlign w:val="center"/>
          </w:tcPr>
          <w:p w:rsidR="00423A97" w:rsidRDefault="00423A97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7CC8">
              <w:rPr>
                <w:rFonts w:ascii="Times New Roman" w:hAnsi="Times New Roman" w:cs="Times New Roman"/>
                <w:b/>
              </w:rPr>
              <w:t>Beş (5</w:t>
            </w:r>
            <w:r>
              <w:rPr>
                <w:rFonts w:ascii="Times New Roman" w:hAnsi="Times New Roman" w:cs="Times New Roman"/>
                <w:b/>
              </w:rPr>
              <w:t>) gün</w:t>
            </w:r>
          </w:p>
          <w:p w:rsidR="00423A97" w:rsidRPr="00CF7CC8" w:rsidRDefault="00423A97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E01">
              <w:rPr>
                <w:rFonts w:ascii="Times New Roman" w:hAnsi="Times New Roman" w:cs="Times New Roman"/>
                <w:sz w:val="20"/>
                <w:szCs w:val="20"/>
              </w:rPr>
              <w:t>(Evrak eksiği yok ise)</w:t>
            </w:r>
          </w:p>
        </w:tc>
      </w:tr>
      <w:tr w:rsidR="00423A97" w:rsidRPr="005606E8" w:rsidTr="00BE7939">
        <w:tc>
          <w:tcPr>
            <w:tcW w:w="817" w:type="dxa"/>
            <w:vAlign w:val="center"/>
          </w:tcPr>
          <w:p w:rsidR="00423A97" w:rsidRPr="00991B96" w:rsidRDefault="00423A97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1B9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03" w:type="dxa"/>
            <w:vAlign w:val="center"/>
          </w:tcPr>
          <w:p w:rsidR="00423A97" w:rsidRPr="002A2E01" w:rsidRDefault="00423A97" w:rsidP="0025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B85">
              <w:rPr>
                <w:rFonts w:ascii="Times New Roman" w:hAnsi="Times New Roman" w:cs="Times New Roman"/>
                <w:sz w:val="24"/>
                <w:szCs w:val="24"/>
              </w:rPr>
              <w:t>Mimari-Statik Proje Tasdi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</w:t>
            </w:r>
          </w:p>
        </w:tc>
        <w:tc>
          <w:tcPr>
            <w:tcW w:w="7229" w:type="dxa"/>
            <w:vAlign w:val="center"/>
          </w:tcPr>
          <w:p w:rsidR="00423A97" w:rsidRPr="00724B85" w:rsidRDefault="00423A97" w:rsidP="00252F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Ruhsat başvuru dilekçesi,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4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Tapu aslı ve fotokopisi,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4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Kadastro aplikasyon krokisi  imar durumu(son bir yıla ait) Yapı yeri yol </w:t>
            </w:r>
            <w:proofErr w:type="spellStart"/>
            <w:r w:rsidRPr="00724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kotlandırılması</w:t>
            </w:r>
            <w:proofErr w:type="spellEnd"/>
            <w:r w:rsidRPr="00724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4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yapı yeri uygulama krokisi,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Hisseli Parsellerde Vekaletname ve Sözleşme, </w:t>
            </w:r>
            <w:r w:rsidRPr="00724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,Alan hesabı </w:t>
            </w:r>
            <w:proofErr w:type="spellStart"/>
            <w:proofErr w:type="gramStart"/>
            <w:r w:rsidRPr="00724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için;Güncel</w:t>
            </w:r>
            <w:proofErr w:type="gramEnd"/>
            <w:r w:rsidRPr="00724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,Bağımsız</w:t>
            </w:r>
            <w:proofErr w:type="spellEnd"/>
            <w:r w:rsidRPr="00724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bölümleri ayrı ayrı çizilmiş,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dwg</w:t>
            </w:r>
            <w:proofErr w:type="spellEnd"/>
            <w:r w:rsidRPr="00724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formatında mimari proje</w:t>
            </w:r>
            <w:r w:rsidR="0061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4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,Adres tespiti(</w:t>
            </w:r>
            <w:proofErr w:type="spellStart"/>
            <w:r w:rsidRPr="00724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</w:t>
            </w:r>
            <w:r w:rsidR="0061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marataj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Geçici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müt.belgesi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Arsa boş, Yapı yıkım formu.</w:t>
            </w:r>
          </w:p>
          <w:p w:rsidR="00423A97" w:rsidRPr="00697EA4" w:rsidRDefault="00423A97" w:rsidP="00252F5B">
            <w:pPr>
              <w:pStyle w:val="ListeParagraf"/>
              <w:spacing w:after="120"/>
              <w:ind w:left="176" w:right="-2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vAlign w:val="center"/>
          </w:tcPr>
          <w:p w:rsidR="00423A97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On Beş (</w:t>
            </w:r>
            <w:r w:rsidRPr="002A2E01">
              <w:rPr>
                <w:rFonts w:ascii="Times New Roman" w:hAnsi="Times New Roman" w:cs="Times New Roman"/>
                <w:b/>
              </w:rPr>
              <w:t xml:space="preserve">15 </w:t>
            </w:r>
            <w:r>
              <w:rPr>
                <w:rFonts w:ascii="Times New Roman" w:hAnsi="Times New Roman" w:cs="Times New Roman"/>
                <w:b/>
              </w:rPr>
              <w:t>) g</w:t>
            </w:r>
            <w:r w:rsidRPr="002A2E01">
              <w:rPr>
                <w:rFonts w:ascii="Times New Roman" w:hAnsi="Times New Roman" w:cs="Times New Roman"/>
                <w:b/>
              </w:rPr>
              <w:t>ün</w:t>
            </w:r>
          </w:p>
          <w:p w:rsidR="00423A97" w:rsidRPr="002A2E01" w:rsidRDefault="00423A97" w:rsidP="0025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E01">
              <w:rPr>
                <w:rFonts w:ascii="Times New Roman" w:hAnsi="Times New Roman" w:cs="Times New Roman"/>
                <w:sz w:val="20"/>
                <w:szCs w:val="20"/>
              </w:rPr>
              <w:t>(Proje ve Evrak eksiği yok ise)</w:t>
            </w:r>
          </w:p>
        </w:tc>
      </w:tr>
      <w:tr w:rsidR="00423A97" w:rsidRPr="005606E8" w:rsidTr="00BE7939">
        <w:tc>
          <w:tcPr>
            <w:tcW w:w="817" w:type="dxa"/>
            <w:vAlign w:val="center"/>
          </w:tcPr>
          <w:p w:rsidR="00423A97" w:rsidRPr="00991B96" w:rsidRDefault="00423A97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1B9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03" w:type="dxa"/>
            <w:vAlign w:val="center"/>
          </w:tcPr>
          <w:p w:rsidR="00423A97" w:rsidRPr="005C664A" w:rsidRDefault="00423A97" w:rsidP="00252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Tesisat </w:t>
            </w:r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Projeleri Tasdiki Yapılması</w:t>
            </w:r>
          </w:p>
        </w:tc>
        <w:tc>
          <w:tcPr>
            <w:tcW w:w="7229" w:type="dxa"/>
            <w:vAlign w:val="center"/>
          </w:tcPr>
          <w:p w:rsidR="00423A97" w:rsidRDefault="00423A97" w:rsidP="0025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B85">
              <w:rPr>
                <w:rFonts w:ascii="Times New Roman" w:hAnsi="Times New Roman" w:cs="Times New Roman"/>
                <w:sz w:val="24"/>
                <w:szCs w:val="24"/>
              </w:rPr>
              <w:t xml:space="preserve">Dilekçe,1adet Elektrik projesi(kuvvetli </w:t>
            </w:r>
            <w:proofErr w:type="spellStart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>akım+varsa</w:t>
            </w:r>
            <w:proofErr w:type="spellEnd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 xml:space="preserve"> asansör),</w:t>
            </w:r>
          </w:p>
          <w:p w:rsidR="00423A97" w:rsidRPr="005C664A" w:rsidRDefault="00423A97" w:rsidP="0025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C664A">
              <w:rPr>
                <w:rFonts w:ascii="Times New Roman" w:hAnsi="Times New Roman" w:cs="Times New Roman"/>
                <w:sz w:val="24"/>
                <w:szCs w:val="24"/>
              </w:rPr>
              <w:t xml:space="preserve">adet mekanik proje(Sıhhi tesisat, Doğalgaz, Isı kaybı, Isı yalıtımı, Sığınak havalandırma, Asansör </w:t>
            </w:r>
            <w:r w:rsidR="00C8616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C664A">
              <w:rPr>
                <w:rFonts w:ascii="Times New Roman" w:hAnsi="Times New Roman" w:cs="Times New Roman"/>
                <w:sz w:val="24"/>
                <w:szCs w:val="24"/>
              </w:rPr>
              <w:t>avan, Havuz tesisatı, Yangın tesisatı, Isıtma tesisatı),1 adet sıhhi proje (</w:t>
            </w:r>
            <w:proofErr w:type="spellStart"/>
            <w:r w:rsidRPr="005C664A">
              <w:rPr>
                <w:rFonts w:ascii="Times New Roman" w:hAnsi="Times New Roman" w:cs="Times New Roman"/>
                <w:sz w:val="24"/>
                <w:szCs w:val="24"/>
              </w:rPr>
              <w:t>maski</w:t>
            </w:r>
            <w:proofErr w:type="spellEnd"/>
            <w:r w:rsidRPr="005C664A">
              <w:rPr>
                <w:rFonts w:ascii="Times New Roman" w:hAnsi="Times New Roman" w:cs="Times New Roman"/>
                <w:sz w:val="24"/>
                <w:szCs w:val="24"/>
              </w:rPr>
              <w:t xml:space="preserve"> onaylı)1adet mimari proje (paraflı),trafo belgesi. Onaylandıktan sonra toplam proje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’er</w:t>
            </w:r>
            <w:r w:rsidRPr="005C664A">
              <w:rPr>
                <w:rFonts w:ascii="Times New Roman" w:hAnsi="Times New Roman" w:cs="Times New Roman"/>
                <w:sz w:val="24"/>
                <w:szCs w:val="24"/>
              </w:rPr>
              <w:t xml:space="preserve"> adet olacak</w:t>
            </w:r>
          </w:p>
        </w:tc>
        <w:tc>
          <w:tcPr>
            <w:tcW w:w="2541" w:type="dxa"/>
            <w:vAlign w:val="center"/>
          </w:tcPr>
          <w:p w:rsidR="00423A97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</w:p>
          <w:p w:rsidR="00423A97" w:rsidRDefault="00614577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Dört (5</w:t>
            </w:r>
            <w:r w:rsidR="00423A97" w:rsidRPr="002A2E01">
              <w:rPr>
                <w:rFonts w:ascii="Times New Roman" w:hAnsi="Times New Roman" w:cs="Times New Roman"/>
                <w:b/>
              </w:rPr>
              <w:t>) gün</w:t>
            </w:r>
          </w:p>
          <w:p w:rsidR="00423A97" w:rsidRPr="00623DFB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  <w:r w:rsidRPr="00623DFB">
              <w:rPr>
                <w:rFonts w:ascii="Times New Roman" w:hAnsi="Times New Roman" w:cs="Times New Roman"/>
              </w:rPr>
              <w:t xml:space="preserve">(Evrak ve proje eksiği yok ise ve Sıhhi Tesisatta </w:t>
            </w:r>
            <w:proofErr w:type="spellStart"/>
            <w:r w:rsidRPr="00623DFB">
              <w:rPr>
                <w:rFonts w:ascii="Times New Roman" w:hAnsi="Times New Roman" w:cs="Times New Roman"/>
              </w:rPr>
              <w:t>Maski</w:t>
            </w:r>
            <w:proofErr w:type="spellEnd"/>
            <w:r w:rsidRPr="00623DFB">
              <w:rPr>
                <w:rFonts w:ascii="Times New Roman" w:hAnsi="Times New Roman" w:cs="Times New Roman"/>
              </w:rPr>
              <w:t xml:space="preserve"> onayı alınmış ise)</w:t>
            </w:r>
          </w:p>
          <w:p w:rsidR="00423A97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A97" w:rsidRPr="005606E8" w:rsidTr="00BE7939">
        <w:tc>
          <w:tcPr>
            <w:tcW w:w="817" w:type="dxa"/>
            <w:vAlign w:val="center"/>
          </w:tcPr>
          <w:p w:rsidR="00423A97" w:rsidRPr="00991B96" w:rsidRDefault="00423A97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1B9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03" w:type="dxa"/>
            <w:vAlign w:val="center"/>
          </w:tcPr>
          <w:p w:rsidR="00423A97" w:rsidRPr="00533820" w:rsidRDefault="00423A97" w:rsidP="00252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664">
              <w:rPr>
                <w:rFonts w:ascii="Times New Roman" w:hAnsi="Times New Roman" w:cs="Times New Roman"/>
                <w:sz w:val="24"/>
                <w:szCs w:val="24"/>
              </w:rPr>
              <w:t>İnşaat Ruhsatı Verilmesi</w:t>
            </w:r>
          </w:p>
        </w:tc>
        <w:tc>
          <w:tcPr>
            <w:tcW w:w="7229" w:type="dxa"/>
            <w:vAlign w:val="center"/>
          </w:tcPr>
          <w:p w:rsidR="00423A97" w:rsidRDefault="00423A97" w:rsidP="0025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>Dilekçe,tapu</w:t>
            </w:r>
            <w:proofErr w:type="spellEnd"/>
            <w:proofErr w:type="gramEnd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 xml:space="preserve"> tasdikli mimari-statik-elektrik-mekanik-ısı yalıtım uygulama </w:t>
            </w:r>
            <w:proofErr w:type="spellStart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>projeleri,yıkım</w:t>
            </w:r>
            <w:proofErr w:type="spellEnd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>ruhsatı,tüm</w:t>
            </w:r>
            <w:proofErr w:type="spellEnd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 xml:space="preserve"> hissedarlar için noterden </w:t>
            </w:r>
            <w:proofErr w:type="spellStart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>muvafakat,noterden</w:t>
            </w:r>
            <w:proofErr w:type="spellEnd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>vekalet,mal</w:t>
            </w:r>
            <w:proofErr w:type="spellEnd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 xml:space="preserve"> sahibi ve müteahhit </w:t>
            </w:r>
            <w:proofErr w:type="spellStart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>taahhütnamesi,eski</w:t>
            </w:r>
            <w:proofErr w:type="spellEnd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 xml:space="preserve"> eser uygulamalarda altılı TUS </w:t>
            </w:r>
            <w:proofErr w:type="spellStart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>taahhütnamesi;Yapı</w:t>
            </w:r>
            <w:proofErr w:type="spellEnd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 xml:space="preserve"> Denetim evrakları(Yapı denetim izin </w:t>
            </w:r>
            <w:proofErr w:type="spellStart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>belgesi,yapıya</w:t>
            </w:r>
            <w:proofErr w:type="spellEnd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 xml:space="preserve"> ilişkin bilgi </w:t>
            </w:r>
            <w:proofErr w:type="spellStart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>formu,denetçi</w:t>
            </w:r>
            <w:proofErr w:type="spellEnd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 xml:space="preserve"> kontrol mühendisi </w:t>
            </w:r>
            <w:proofErr w:type="spellStart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>ikametgahı,yapı</w:t>
            </w:r>
            <w:proofErr w:type="spellEnd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 xml:space="preserve"> denetim hizmet </w:t>
            </w:r>
            <w:proofErr w:type="spellStart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>sözleşmesi,vergi</w:t>
            </w:r>
            <w:proofErr w:type="spellEnd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 xml:space="preserve"> levhası),yol tahrip bedeli </w:t>
            </w:r>
            <w:proofErr w:type="spellStart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>yazısı,mal</w:t>
            </w:r>
            <w:proofErr w:type="spellEnd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 xml:space="preserve"> sahibi vergi </w:t>
            </w:r>
            <w:proofErr w:type="spellStart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>numarası,noterden</w:t>
            </w:r>
            <w:proofErr w:type="spellEnd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 xml:space="preserve"> kat karşılığı inşaat veya taahhüt </w:t>
            </w:r>
            <w:proofErr w:type="spellStart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>sözleşmesi,müteahhit</w:t>
            </w:r>
            <w:proofErr w:type="spellEnd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 xml:space="preserve"> vergi borcu yoktur </w:t>
            </w:r>
            <w:proofErr w:type="spellStart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>yazısı,müteahhit</w:t>
            </w:r>
            <w:proofErr w:type="spellEnd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 xml:space="preserve"> ticaret sicili ve faaliyet belgesi, haçların yatırıldığına dair </w:t>
            </w:r>
            <w:proofErr w:type="spellStart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>makbuz,Büyükşehir</w:t>
            </w:r>
            <w:proofErr w:type="spellEnd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 xml:space="preserve"> Bel. </w:t>
            </w:r>
            <w:proofErr w:type="spellStart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>Numarataj</w:t>
            </w:r>
            <w:proofErr w:type="spellEnd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 xml:space="preserve"> belgesi.</w:t>
            </w:r>
            <w:r w:rsidR="00614577">
              <w:rPr>
                <w:rFonts w:ascii="Times New Roman" w:hAnsi="Times New Roman" w:cs="Times New Roman"/>
                <w:sz w:val="24"/>
                <w:szCs w:val="24"/>
              </w:rPr>
              <w:t xml:space="preserve"> Zemin </w:t>
            </w:r>
            <w:proofErr w:type="spellStart"/>
            <w:proofErr w:type="gramStart"/>
            <w:r w:rsidR="00614577">
              <w:rPr>
                <w:rFonts w:ascii="Times New Roman" w:hAnsi="Times New Roman" w:cs="Times New Roman"/>
                <w:sz w:val="24"/>
                <w:szCs w:val="24"/>
              </w:rPr>
              <w:t>etüdü,geoteknik</w:t>
            </w:r>
            <w:proofErr w:type="spellEnd"/>
            <w:proofErr w:type="gramEnd"/>
            <w:r w:rsidR="0061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4577">
              <w:rPr>
                <w:rFonts w:ascii="Times New Roman" w:hAnsi="Times New Roman" w:cs="Times New Roman"/>
                <w:sz w:val="24"/>
                <w:szCs w:val="24"/>
              </w:rPr>
              <w:t>rapor,yapı</w:t>
            </w:r>
            <w:proofErr w:type="spellEnd"/>
            <w:r w:rsidR="00614577">
              <w:rPr>
                <w:rFonts w:ascii="Times New Roman" w:hAnsi="Times New Roman" w:cs="Times New Roman"/>
                <w:sz w:val="24"/>
                <w:szCs w:val="24"/>
              </w:rPr>
              <w:t xml:space="preserve"> sahibi </w:t>
            </w:r>
            <w:proofErr w:type="spellStart"/>
            <w:r w:rsidR="00614577">
              <w:rPr>
                <w:rFonts w:ascii="Times New Roman" w:hAnsi="Times New Roman" w:cs="Times New Roman"/>
                <w:sz w:val="24"/>
                <w:szCs w:val="24"/>
              </w:rPr>
              <w:t>ikametgah,aplikasyon</w:t>
            </w:r>
            <w:proofErr w:type="spellEnd"/>
            <w:r w:rsidR="00614577">
              <w:rPr>
                <w:rFonts w:ascii="Times New Roman" w:hAnsi="Times New Roman" w:cs="Times New Roman"/>
                <w:sz w:val="24"/>
                <w:szCs w:val="24"/>
              </w:rPr>
              <w:t xml:space="preserve"> krokisi, şantiye şefi evraklar ,</w:t>
            </w:r>
            <w:proofErr w:type="spellStart"/>
            <w:r w:rsidR="00614577"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  <w:proofErr w:type="spellEnd"/>
            <w:r w:rsidR="0061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4577">
              <w:rPr>
                <w:rFonts w:ascii="Times New Roman" w:hAnsi="Times New Roman" w:cs="Times New Roman"/>
                <w:sz w:val="24"/>
                <w:szCs w:val="24"/>
              </w:rPr>
              <w:t>evrakları,usta</w:t>
            </w:r>
            <w:proofErr w:type="spellEnd"/>
            <w:r w:rsidR="0061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4577">
              <w:rPr>
                <w:rFonts w:ascii="Times New Roman" w:hAnsi="Times New Roman" w:cs="Times New Roman"/>
                <w:sz w:val="24"/>
                <w:szCs w:val="24"/>
              </w:rPr>
              <w:t>taahhütnamesi,plan</w:t>
            </w:r>
            <w:proofErr w:type="spellEnd"/>
            <w:r w:rsidR="0061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4577">
              <w:rPr>
                <w:rFonts w:ascii="Times New Roman" w:hAnsi="Times New Roman" w:cs="Times New Roman"/>
                <w:sz w:val="24"/>
                <w:szCs w:val="24"/>
              </w:rPr>
              <w:t>kote</w:t>
            </w:r>
            <w:proofErr w:type="spellEnd"/>
            <w:r w:rsidR="00614577">
              <w:rPr>
                <w:rFonts w:ascii="Times New Roman" w:hAnsi="Times New Roman" w:cs="Times New Roman"/>
                <w:sz w:val="24"/>
                <w:szCs w:val="24"/>
              </w:rPr>
              <w:t xml:space="preserve"> varsa sığınak raporu</w:t>
            </w:r>
          </w:p>
          <w:p w:rsidR="00C8616D" w:rsidRPr="00724B85" w:rsidRDefault="00C8616D" w:rsidP="0025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:rsidR="00423A97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Beş (</w:t>
            </w:r>
            <w:r w:rsidRPr="002A2E01">
              <w:rPr>
                <w:rFonts w:ascii="Times New Roman" w:hAnsi="Times New Roman" w:cs="Times New Roman"/>
                <w:b/>
              </w:rPr>
              <w:t xml:space="preserve">5 </w:t>
            </w:r>
            <w:r>
              <w:rPr>
                <w:rFonts w:ascii="Times New Roman" w:hAnsi="Times New Roman" w:cs="Times New Roman"/>
                <w:b/>
              </w:rPr>
              <w:t>) g</w:t>
            </w:r>
            <w:r w:rsidRPr="002A2E01">
              <w:rPr>
                <w:rFonts w:ascii="Times New Roman" w:hAnsi="Times New Roman" w:cs="Times New Roman"/>
                <w:b/>
              </w:rPr>
              <w:t>ün</w:t>
            </w:r>
          </w:p>
          <w:p w:rsidR="00423A97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  <w:r w:rsidRPr="002A2E01">
              <w:rPr>
                <w:rFonts w:ascii="Times New Roman" w:hAnsi="Times New Roman" w:cs="Times New Roman"/>
                <w:sz w:val="20"/>
                <w:szCs w:val="20"/>
              </w:rPr>
              <w:t>(Proje ve Evrak eksiği yok ise)</w:t>
            </w:r>
          </w:p>
        </w:tc>
      </w:tr>
      <w:tr w:rsidR="00423A97" w:rsidRPr="005606E8" w:rsidTr="00BE7939">
        <w:tc>
          <w:tcPr>
            <w:tcW w:w="817" w:type="dxa"/>
            <w:vAlign w:val="center"/>
          </w:tcPr>
          <w:p w:rsidR="00423A97" w:rsidRPr="00991B96" w:rsidRDefault="00423A97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1B96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5103" w:type="dxa"/>
            <w:vAlign w:val="center"/>
          </w:tcPr>
          <w:p w:rsidR="00423A97" w:rsidRPr="00533820" w:rsidRDefault="00423A97" w:rsidP="00252F5B">
            <w:pPr>
              <w:ind w:left="34" w:right="88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 </w:t>
            </w:r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İrtifakı Kurulması</w:t>
            </w:r>
          </w:p>
        </w:tc>
        <w:tc>
          <w:tcPr>
            <w:tcW w:w="7229" w:type="dxa"/>
            <w:vAlign w:val="center"/>
          </w:tcPr>
          <w:p w:rsidR="00423A97" w:rsidRPr="00724B85" w:rsidRDefault="00423A97" w:rsidP="0061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>Dilekçe,yapı</w:t>
            </w:r>
            <w:proofErr w:type="spellEnd"/>
            <w:proofErr w:type="gramEnd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>ruhsatı,bağımsız</w:t>
            </w:r>
            <w:proofErr w:type="spellEnd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 xml:space="preserve"> bölüm listesi işlenmiş onaylı mimari </w:t>
            </w:r>
            <w:proofErr w:type="spellStart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>proje,harç</w:t>
            </w:r>
            <w:proofErr w:type="spellEnd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 xml:space="preserve"> yatırıldığına dair </w:t>
            </w:r>
            <w:proofErr w:type="spellStart"/>
            <w:r w:rsidRPr="00724B85">
              <w:rPr>
                <w:rFonts w:ascii="Times New Roman" w:hAnsi="Times New Roman" w:cs="Times New Roman"/>
                <w:sz w:val="24"/>
                <w:szCs w:val="24"/>
              </w:rPr>
              <w:t>makbu</w:t>
            </w:r>
            <w:r w:rsidR="00614577">
              <w:rPr>
                <w:rFonts w:ascii="Times New Roman" w:hAnsi="Times New Roman" w:cs="Times New Roman"/>
                <w:sz w:val="24"/>
                <w:szCs w:val="24"/>
              </w:rPr>
              <w:t>z,Kentsel</w:t>
            </w:r>
            <w:proofErr w:type="spellEnd"/>
            <w:r w:rsidR="00614577">
              <w:rPr>
                <w:rFonts w:ascii="Times New Roman" w:hAnsi="Times New Roman" w:cs="Times New Roman"/>
                <w:sz w:val="24"/>
                <w:szCs w:val="24"/>
              </w:rPr>
              <w:t xml:space="preserve"> dönüşüm kapsamında ise</w:t>
            </w:r>
            <w:r w:rsidRPr="00724B85">
              <w:rPr>
                <w:rFonts w:ascii="Times New Roman" w:hAnsi="Times New Roman" w:cs="Times New Roman"/>
                <w:sz w:val="24"/>
                <w:szCs w:val="24"/>
              </w:rPr>
              <w:t xml:space="preserve">, yapı sahibi ile müteahhit farklı kişiler ise vekaletname, </w:t>
            </w:r>
            <w:r w:rsidR="00614577">
              <w:rPr>
                <w:rFonts w:ascii="Times New Roman" w:hAnsi="Times New Roman" w:cs="Times New Roman"/>
                <w:sz w:val="24"/>
                <w:szCs w:val="24"/>
              </w:rPr>
              <w:t>1 adet mimari proje (aslı)</w:t>
            </w:r>
            <w:r w:rsidRPr="00724B85">
              <w:rPr>
                <w:rFonts w:ascii="Times New Roman" w:hAnsi="Times New Roman" w:cs="Times New Roman"/>
                <w:sz w:val="24"/>
                <w:szCs w:val="24"/>
              </w:rPr>
              <w:t>,bağımsız bölümler numaralanmış</w:t>
            </w:r>
          </w:p>
        </w:tc>
        <w:tc>
          <w:tcPr>
            <w:tcW w:w="2541" w:type="dxa"/>
            <w:vAlign w:val="center"/>
          </w:tcPr>
          <w:p w:rsidR="00423A97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</w:p>
          <w:p w:rsidR="00614577" w:rsidRDefault="00614577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3A97" w:rsidRDefault="00614577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 (3)</w:t>
            </w:r>
            <w:r w:rsidR="00423A97" w:rsidRPr="002A2E01">
              <w:rPr>
                <w:rFonts w:ascii="Times New Roman" w:hAnsi="Times New Roman" w:cs="Times New Roman"/>
                <w:b/>
              </w:rPr>
              <w:t xml:space="preserve"> gün</w:t>
            </w:r>
          </w:p>
          <w:p w:rsidR="00423A97" w:rsidRPr="00623DFB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  <w:r w:rsidRPr="00623DFB">
              <w:rPr>
                <w:rFonts w:ascii="Times New Roman" w:hAnsi="Times New Roman" w:cs="Times New Roman"/>
              </w:rPr>
              <w:t>(Evrak ve proje eksiği yok ise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23A97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A97" w:rsidRPr="005606E8" w:rsidTr="008225DE">
        <w:tc>
          <w:tcPr>
            <w:tcW w:w="817" w:type="dxa"/>
            <w:vAlign w:val="center"/>
          </w:tcPr>
          <w:p w:rsidR="00423A97" w:rsidRPr="00991B96" w:rsidRDefault="0014103D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103" w:type="dxa"/>
            <w:vAlign w:val="center"/>
          </w:tcPr>
          <w:p w:rsidR="00423A97" w:rsidRDefault="00423A97" w:rsidP="00252F5B">
            <w:pPr>
              <w:ind w:right="-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Asansör Tescil Belgesi </w:t>
            </w:r>
          </w:p>
          <w:p w:rsidR="00423A97" w:rsidRPr="00533820" w:rsidRDefault="00423A97" w:rsidP="00252F5B">
            <w:pPr>
              <w:ind w:right="-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Düzenlenmesi                        </w:t>
            </w:r>
          </w:p>
        </w:tc>
        <w:tc>
          <w:tcPr>
            <w:tcW w:w="7229" w:type="dxa"/>
          </w:tcPr>
          <w:p w:rsidR="00423A97" w:rsidRPr="00533820" w:rsidRDefault="00614577" w:rsidP="0025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Tescil belgesi başvuru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dilekçesi,tescil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belgesi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ödentisi,sanayi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sicil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belgesi,onaylanmış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kuruluş tarafından düzenlenen uygunluk belgesi veya raporu, AT uygunluk beyanı ve imza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sirküsü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sureti,garanti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belgesi,TSE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hizmet yeterlilik belgesi , </w:t>
            </w:r>
            <w:r w:rsidR="009D2CC0">
              <w:rPr>
                <w:rFonts w:ascii="Times New Roman" w:hAnsi="Times New Roman" w:cs="Times New Roman"/>
                <w:sz w:val="24"/>
                <w:szCs w:val="24"/>
              </w:rPr>
              <w:t>Başvuru sahibi asansör monte eden tarafından asansör yaptırıcısına kesilen montaj ve proje bedeli dahil fatura ,ilk periyodik kontrol raporu(yeşil),asansör teknik dosyası</w:t>
            </w:r>
          </w:p>
        </w:tc>
        <w:tc>
          <w:tcPr>
            <w:tcW w:w="2541" w:type="dxa"/>
            <w:vAlign w:val="center"/>
          </w:tcPr>
          <w:p w:rsidR="00423A97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Üç (3</w:t>
            </w:r>
            <w:r w:rsidRPr="002A2E0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) g</w:t>
            </w:r>
            <w:r w:rsidRPr="002A2E01">
              <w:rPr>
                <w:rFonts w:ascii="Times New Roman" w:hAnsi="Times New Roman" w:cs="Times New Roman"/>
                <w:b/>
              </w:rPr>
              <w:t>ün</w:t>
            </w:r>
          </w:p>
          <w:p w:rsidR="00423A97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  <w:r w:rsidRPr="002A2E01">
              <w:rPr>
                <w:rFonts w:ascii="Times New Roman" w:hAnsi="Times New Roman" w:cs="Times New Roman"/>
                <w:sz w:val="20"/>
                <w:szCs w:val="20"/>
              </w:rPr>
              <w:t>(Proje ve Evrak eksiği yok ise)</w:t>
            </w:r>
          </w:p>
        </w:tc>
      </w:tr>
      <w:tr w:rsidR="00423A97" w:rsidRPr="005606E8" w:rsidTr="008225DE">
        <w:tc>
          <w:tcPr>
            <w:tcW w:w="817" w:type="dxa"/>
            <w:vAlign w:val="center"/>
          </w:tcPr>
          <w:p w:rsidR="00423A97" w:rsidRPr="00991B96" w:rsidRDefault="0014103D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103" w:type="dxa"/>
            <w:vAlign w:val="center"/>
          </w:tcPr>
          <w:p w:rsidR="00423A97" w:rsidRPr="00533820" w:rsidRDefault="00423A97" w:rsidP="00252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CF6">
              <w:rPr>
                <w:rFonts w:ascii="Times New Roman" w:hAnsi="Times New Roman" w:cs="Times New Roman"/>
                <w:sz w:val="24"/>
                <w:szCs w:val="24"/>
              </w:rPr>
              <w:t>Yapı Kullanma İzin Belgesi Verilmesi</w:t>
            </w:r>
          </w:p>
        </w:tc>
        <w:tc>
          <w:tcPr>
            <w:tcW w:w="7229" w:type="dxa"/>
            <w:vAlign w:val="center"/>
          </w:tcPr>
          <w:p w:rsidR="00423A97" w:rsidRPr="00724B85" w:rsidRDefault="00423A97" w:rsidP="009D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Kat </w:t>
            </w:r>
            <w:proofErr w:type="spellStart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malikleriden</w:t>
            </w:r>
            <w:proofErr w:type="spellEnd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dilekçe,tapu</w:t>
            </w:r>
            <w:proofErr w:type="spellEnd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fotokopileri,İnşaat</w:t>
            </w:r>
            <w:proofErr w:type="spellEnd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 ruhsatı(aslı</w:t>
            </w:r>
            <w:r w:rsidR="00212982">
              <w:rPr>
                <w:rFonts w:ascii="Times New Roman" w:hAnsi="Times New Roman" w:cs="Times New Roman"/>
                <w:sz w:val="24"/>
                <w:szCs w:val="24"/>
              </w:rPr>
              <w:t xml:space="preserve"> ve ya aslı gibidir</w:t>
            </w:r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proofErr w:type="spellStart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YDK'nın</w:t>
            </w:r>
            <w:proofErr w:type="spellEnd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 hazırladığı yapının </w:t>
            </w:r>
            <w:proofErr w:type="spellStart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bittirdiğine</w:t>
            </w:r>
            <w:proofErr w:type="spellEnd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 dair teknik rapor ve iş bitim raporu(denetçi imzaları),İş bitirme tutanağı (aslı),SGK </w:t>
            </w:r>
            <w:r w:rsidR="003B006C">
              <w:rPr>
                <w:rFonts w:ascii="Times New Roman" w:hAnsi="Times New Roman" w:cs="Times New Roman"/>
                <w:sz w:val="24"/>
                <w:szCs w:val="24"/>
              </w:rPr>
              <w:t>ilişiksizlik</w:t>
            </w:r>
            <w:r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 yazısı,</w:t>
            </w:r>
            <w:r w:rsidR="009D2CC0"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Binanın her cephesinden çekilen 13-18 ebadında YDK onaylı </w:t>
            </w:r>
            <w:proofErr w:type="spellStart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fotoğraflar,EKB</w:t>
            </w:r>
            <w:proofErr w:type="spellEnd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(Enerji Kimlik Belgesi)mimar veya mühendi</w:t>
            </w:r>
            <w:r w:rsidR="00C86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 w:rsidR="00C8616D">
              <w:rPr>
                <w:rFonts w:ascii="Times New Roman" w:hAnsi="Times New Roman" w:cs="Times New Roman"/>
                <w:sz w:val="24"/>
                <w:szCs w:val="24"/>
              </w:rPr>
              <w:t>onaylı,Kooperatif</w:t>
            </w:r>
            <w:proofErr w:type="spellEnd"/>
            <w:r w:rsidR="00C8616D">
              <w:rPr>
                <w:rFonts w:ascii="Times New Roman" w:hAnsi="Times New Roman" w:cs="Times New Roman"/>
                <w:sz w:val="24"/>
                <w:szCs w:val="24"/>
              </w:rPr>
              <w:t xml:space="preserve"> ise Yönetim Kurulu </w:t>
            </w:r>
            <w:proofErr w:type="spellStart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kararı.Koop.fesih</w:t>
            </w:r>
            <w:proofErr w:type="spellEnd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 olduysa s</w:t>
            </w:r>
            <w:r w:rsidR="00C8616D">
              <w:rPr>
                <w:rFonts w:ascii="Times New Roman" w:hAnsi="Times New Roman" w:cs="Times New Roman"/>
                <w:sz w:val="24"/>
                <w:szCs w:val="24"/>
              </w:rPr>
              <w:t xml:space="preserve">anayi </w:t>
            </w:r>
            <w:proofErr w:type="spellStart"/>
            <w:r w:rsidR="00C8616D">
              <w:rPr>
                <w:rFonts w:ascii="Times New Roman" w:hAnsi="Times New Roman" w:cs="Times New Roman"/>
                <w:sz w:val="24"/>
                <w:szCs w:val="24"/>
              </w:rPr>
              <w:t>müd.fesih</w:t>
            </w:r>
            <w:proofErr w:type="spellEnd"/>
            <w:r w:rsidR="00C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616D">
              <w:rPr>
                <w:rFonts w:ascii="Times New Roman" w:hAnsi="Times New Roman" w:cs="Times New Roman"/>
                <w:sz w:val="24"/>
                <w:szCs w:val="24"/>
              </w:rPr>
              <w:t>yazısı.Yönetim</w:t>
            </w:r>
            <w:proofErr w:type="spellEnd"/>
            <w:r w:rsidR="00C8616D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urulu imza sirküleri,</w:t>
            </w:r>
            <w:r w:rsidR="001C2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Onaylı mimari proje ile YDK sorumluları(mimar ve mühendis)eşliğinde yapının yerinde </w:t>
            </w:r>
            <w:proofErr w:type="spellStart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kontrolü,İnşaat</w:t>
            </w:r>
            <w:proofErr w:type="spellEnd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 kontrol föyü varsa asansör  raporu varsa sığınak </w:t>
            </w:r>
            <w:proofErr w:type="spellStart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raporu,Numarat</w:t>
            </w:r>
            <w:r w:rsidR="009D2CC0">
              <w:rPr>
                <w:rFonts w:ascii="Times New Roman" w:hAnsi="Times New Roman" w:cs="Times New Roman"/>
                <w:sz w:val="24"/>
                <w:szCs w:val="24"/>
              </w:rPr>
              <w:t>aj</w:t>
            </w:r>
            <w:proofErr w:type="spellEnd"/>
            <w:r w:rsidR="009D2CC0">
              <w:rPr>
                <w:rFonts w:ascii="Times New Roman" w:hAnsi="Times New Roman" w:cs="Times New Roman"/>
                <w:sz w:val="24"/>
                <w:szCs w:val="24"/>
              </w:rPr>
              <w:t xml:space="preserve"> servisinden bina adres </w:t>
            </w:r>
            <w:proofErr w:type="spellStart"/>
            <w:r w:rsidR="009D2CC0">
              <w:rPr>
                <w:rFonts w:ascii="Times New Roman" w:hAnsi="Times New Roman" w:cs="Times New Roman"/>
                <w:sz w:val="24"/>
                <w:szCs w:val="24"/>
              </w:rPr>
              <w:t>kaydı</w:t>
            </w:r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,Bina</w:t>
            </w:r>
            <w:proofErr w:type="spellEnd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 aplikasyon tutanağı,</w:t>
            </w:r>
            <w:r w:rsidR="001C2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Harita </w:t>
            </w:r>
            <w:proofErr w:type="spellStart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müh</w:t>
            </w:r>
            <w:proofErr w:type="spellEnd"/>
            <w:proofErr w:type="gramStart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proofErr w:type="gramEnd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röperli</w:t>
            </w:r>
            <w:proofErr w:type="spellEnd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kroki,vaziyet</w:t>
            </w:r>
            <w:proofErr w:type="spellEnd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planı,bağımsızlık</w:t>
            </w:r>
            <w:proofErr w:type="spellEnd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 bölüm </w:t>
            </w:r>
            <w:proofErr w:type="spellStart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planı.Yapı</w:t>
            </w:r>
            <w:proofErr w:type="spellEnd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 denetim sertifikası 2</w:t>
            </w:r>
            <w:r w:rsidR="001C2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541" w:type="dxa"/>
            <w:vAlign w:val="center"/>
          </w:tcPr>
          <w:p w:rsidR="00423A97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Üç (3</w:t>
            </w:r>
            <w:r w:rsidRPr="002A2E0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) g</w:t>
            </w:r>
            <w:r w:rsidRPr="002A2E01">
              <w:rPr>
                <w:rFonts w:ascii="Times New Roman" w:hAnsi="Times New Roman" w:cs="Times New Roman"/>
                <w:b/>
              </w:rPr>
              <w:t>ün</w:t>
            </w:r>
          </w:p>
          <w:p w:rsidR="00423A97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A2E01">
              <w:rPr>
                <w:rFonts w:ascii="Times New Roman" w:hAnsi="Times New Roman" w:cs="Times New Roman"/>
                <w:sz w:val="20"/>
                <w:szCs w:val="20"/>
              </w:rPr>
              <w:t>Evrak eksiği yok ise)</w:t>
            </w:r>
          </w:p>
        </w:tc>
      </w:tr>
      <w:tr w:rsidR="00423A97" w:rsidRPr="005606E8" w:rsidTr="008225DE">
        <w:tc>
          <w:tcPr>
            <w:tcW w:w="817" w:type="dxa"/>
            <w:vAlign w:val="center"/>
          </w:tcPr>
          <w:p w:rsidR="00423A97" w:rsidRPr="00991B96" w:rsidRDefault="0014103D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103" w:type="dxa"/>
            <w:vAlign w:val="center"/>
          </w:tcPr>
          <w:p w:rsidR="00423A97" w:rsidRPr="00533820" w:rsidRDefault="00423A97" w:rsidP="00252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A41">
              <w:rPr>
                <w:rFonts w:ascii="Times New Roman" w:hAnsi="Times New Roman" w:cs="Times New Roman"/>
                <w:sz w:val="24"/>
                <w:szCs w:val="24"/>
              </w:rPr>
              <w:t>İş Deneyim Belgesi</w:t>
            </w:r>
          </w:p>
        </w:tc>
        <w:tc>
          <w:tcPr>
            <w:tcW w:w="7229" w:type="dxa"/>
            <w:vAlign w:val="center"/>
          </w:tcPr>
          <w:p w:rsidR="00423A97" w:rsidRPr="00724B85" w:rsidRDefault="00423A97" w:rsidP="0025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Dilekçe, Yapı Ruhsatı, Yapı Kullanma İzin Belgesi, Noter Onaylı Sözleşme, SGK’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onaylı İşyeri Bildirgesi</w:t>
            </w:r>
          </w:p>
        </w:tc>
        <w:tc>
          <w:tcPr>
            <w:tcW w:w="2541" w:type="dxa"/>
            <w:vAlign w:val="center"/>
          </w:tcPr>
          <w:p w:rsidR="00423A97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Üç (3</w:t>
            </w:r>
            <w:r w:rsidRPr="002A2E0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) g</w:t>
            </w:r>
            <w:r w:rsidRPr="002A2E01">
              <w:rPr>
                <w:rFonts w:ascii="Times New Roman" w:hAnsi="Times New Roman" w:cs="Times New Roman"/>
                <w:b/>
              </w:rPr>
              <w:t>ün</w:t>
            </w:r>
          </w:p>
          <w:p w:rsidR="00423A97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A2E01">
              <w:rPr>
                <w:rFonts w:ascii="Times New Roman" w:hAnsi="Times New Roman" w:cs="Times New Roman"/>
                <w:sz w:val="20"/>
                <w:szCs w:val="20"/>
              </w:rPr>
              <w:t>Evrak eksiği yok ise)</w:t>
            </w:r>
          </w:p>
        </w:tc>
      </w:tr>
      <w:tr w:rsidR="00423A97" w:rsidRPr="005606E8" w:rsidTr="008225DE">
        <w:tc>
          <w:tcPr>
            <w:tcW w:w="817" w:type="dxa"/>
            <w:vAlign w:val="center"/>
          </w:tcPr>
          <w:p w:rsidR="00423A97" w:rsidRPr="00991B96" w:rsidRDefault="0014103D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103" w:type="dxa"/>
            <w:vAlign w:val="center"/>
          </w:tcPr>
          <w:p w:rsidR="00423A97" w:rsidRPr="00533820" w:rsidRDefault="00423A97" w:rsidP="00252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Sığınak Komisyonu Onayı</w:t>
            </w:r>
          </w:p>
        </w:tc>
        <w:tc>
          <w:tcPr>
            <w:tcW w:w="7229" w:type="dxa"/>
            <w:vAlign w:val="center"/>
          </w:tcPr>
          <w:p w:rsidR="00423A97" w:rsidRPr="00724B85" w:rsidRDefault="00423A97" w:rsidP="00C86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Dilekçe,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 Ruhsatı, </w:t>
            </w:r>
            <w:r w:rsidR="00C8616D">
              <w:rPr>
                <w:rFonts w:ascii="Times New Roman" w:hAnsi="Times New Roman" w:cs="Times New Roman"/>
                <w:sz w:val="24"/>
                <w:szCs w:val="24"/>
              </w:rPr>
              <w:t xml:space="preserve">(Yapı Denetim Kuruluşu)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YDK</w:t>
            </w:r>
            <w:r w:rsidR="00C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Uygunluk Raporu, Mimari proje ve sığınak havalandırma</w:t>
            </w:r>
            <w:r w:rsidR="00CA6540">
              <w:rPr>
                <w:rFonts w:ascii="Times New Roman" w:hAnsi="Times New Roman" w:cs="Times New Roman"/>
                <w:sz w:val="24"/>
                <w:szCs w:val="24"/>
              </w:rPr>
              <w:t>, fotoğraf</w:t>
            </w:r>
          </w:p>
        </w:tc>
        <w:tc>
          <w:tcPr>
            <w:tcW w:w="2541" w:type="dxa"/>
            <w:vAlign w:val="center"/>
          </w:tcPr>
          <w:p w:rsidR="00423A97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Bir (1</w:t>
            </w:r>
            <w:r w:rsidRPr="002A2E0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) g</w:t>
            </w:r>
            <w:r w:rsidRPr="002A2E01">
              <w:rPr>
                <w:rFonts w:ascii="Times New Roman" w:hAnsi="Times New Roman" w:cs="Times New Roman"/>
                <w:b/>
              </w:rPr>
              <w:t>ün</w:t>
            </w:r>
          </w:p>
          <w:p w:rsidR="00423A97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(Proje de eksiklik yok ise</w:t>
            </w:r>
            <w:r w:rsidRPr="002A2E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3A97" w:rsidRPr="005606E8" w:rsidTr="008225DE">
        <w:tc>
          <w:tcPr>
            <w:tcW w:w="817" w:type="dxa"/>
            <w:vAlign w:val="center"/>
          </w:tcPr>
          <w:p w:rsidR="00423A97" w:rsidRPr="00991B96" w:rsidRDefault="0014103D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103" w:type="dxa"/>
            <w:vAlign w:val="center"/>
          </w:tcPr>
          <w:p w:rsidR="00423A97" w:rsidRPr="00533820" w:rsidRDefault="00423A97" w:rsidP="00252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CF6">
              <w:rPr>
                <w:rFonts w:ascii="Times New Roman" w:hAnsi="Times New Roman" w:cs="Times New Roman"/>
                <w:sz w:val="24"/>
                <w:szCs w:val="24"/>
              </w:rPr>
              <w:t>Estetik Kurul Komisyonu Onayı</w:t>
            </w:r>
          </w:p>
        </w:tc>
        <w:tc>
          <w:tcPr>
            <w:tcW w:w="7229" w:type="dxa"/>
            <w:vAlign w:val="center"/>
          </w:tcPr>
          <w:p w:rsidR="00423A97" w:rsidRPr="00724B85" w:rsidRDefault="00423A97" w:rsidP="0025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Dilekçe, 1/100’ lük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Avan  Proje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Modelleme, İmar Durumu</w:t>
            </w:r>
          </w:p>
        </w:tc>
        <w:tc>
          <w:tcPr>
            <w:tcW w:w="2541" w:type="dxa"/>
            <w:vAlign w:val="center"/>
          </w:tcPr>
          <w:p w:rsidR="00423A97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Bir (1</w:t>
            </w:r>
            <w:r w:rsidRPr="002A2E0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) g</w:t>
            </w:r>
            <w:r w:rsidRPr="002A2E01">
              <w:rPr>
                <w:rFonts w:ascii="Times New Roman" w:hAnsi="Times New Roman" w:cs="Times New Roman"/>
                <w:b/>
              </w:rPr>
              <w:t>ün</w:t>
            </w:r>
          </w:p>
          <w:p w:rsidR="00423A97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(Proje de eksiklik yok ise</w:t>
            </w:r>
            <w:r w:rsidRPr="002A2E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3A97" w:rsidRPr="005606E8" w:rsidTr="008225DE">
        <w:tc>
          <w:tcPr>
            <w:tcW w:w="817" w:type="dxa"/>
            <w:vAlign w:val="center"/>
          </w:tcPr>
          <w:p w:rsidR="00423A97" w:rsidRPr="00991B96" w:rsidRDefault="0014103D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103" w:type="dxa"/>
            <w:vAlign w:val="center"/>
          </w:tcPr>
          <w:p w:rsidR="00423A97" w:rsidRPr="00533820" w:rsidRDefault="00423A97" w:rsidP="00252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F">
              <w:rPr>
                <w:rFonts w:ascii="Times New Roman" w:hAnsi="Times New Roman" w:cs="Times New Roman"/>
                <w:sz w:val="24"/>
                <w:szCs w:val="24"/>
              </w:rPr>
              <w:t>Yapı Denetim Hak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F8F">
              <w:rPr>
                <w:rFonts w:ascii="Times New Roman" w:hAnsi="Times New Roman" w:cs="Times New Roman"/>
                <w:sz w:val="24"/>
                <w:szCs w:val="24"/>
              </w:rPr>
              <w:t>ediş Raporu Tasdiki</w:t>
            </w:r>
          </w:p>
        </w:tc>
        <w:tc>
          <w:tcPr>
            <w:tcW w:w="7229" w:type="dxa"/>
            <w:vAlign w:val="center"/>
          </w:tcPr>
          <w:p w:rsidR="00423A97" w:rsidRPr="00533820" w:rsidRDefault="00423A97" w:rsidP="0025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Dilekçe,banka</w:t>
            </w:r>
            <w:proofErr w:type="spellEnd"/>
            <w:proofErr w:type="gramEnd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makbuzu,seviye</w:t>
            </w:r>
            <w:proofErr w:type="spellEnd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 tespit </w:t>
            </w:r>
            <w:proofErr w:type="spellStart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tutanağı,hakediş</w:t>
            </w:r>
            <w:proofErr w:type="spellEnd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sayfası,fatura</w:t>
            </w:r>
            <w:proofErr w:type="spellEnd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3A97" w:rsidRDefault="00423A97" w:rsidP="0025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sözleşme( </w:t>
            </w:r>
            <w:proofErr w:type="spellStart"/>
            <w:proofErr w:type="gramStart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fotoko</w:t>
            </w:r>
            <w:r w:rsidR="009D2CC0">
              <w:rPr>
                <w:rFonts w:ascii="Times New Roman" w:hAnsi="Times New Roman" w:cs="Times New Roman"/>
                <w:sz w:val="24"/>
                <w:szCs w:val="24"/>
              </w:rPr>
              <w:t>pi,YDK</w:t>
            </w:r>
            <w:proofErr w:type="spellEnd"/>
            <w:proofErr w:type="gramEnd"/>
            <w:r w:rsidR="009D2CC0">
              <w:rPr>
                <w:rFonts w:ascii="Times New Roman" w:hAnsi="Times New Roman" w:cs="Times New Roman"/>
                <w:sz w:val="24"/>
                <w:szCs w:val="24"/>
              </w:rPr>
              <w:t>-Mal sahibi),</w:t>
            </w:r>
            <w:r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mak</w:t>
            </w:r>
            <w:proofErr w:type="spellEnd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 Dilekçe,</w:t>
            </w:r>
            <w:r w:rsidR="009D2CC0"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hakediş</w:t>
            </w:r>
            <w:proofErr w:type="spellEnd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CC0">
              <w:rPr>
                <w:rFonts w:ascii="Times New Roman" w:hAnsi="Times New Roman" w:cs="Times New Roman"/>
                <w:sz w:val="24"/>
                <w:szCs w:val="24"/>
              </w:rPr>
              <w:t>raporu</w:t>
            </w:r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,fatura,</w:t>
            </w:r>
            <w:r w:rsidR="009D2CC0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proofErr w:type="spellEnd"/>
            <w:r w:rsidR="009D2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CC0">
              <w:rPr>
                <w:rFonts w:ascii="Times New Roman" w:hAnsi="Times New Roman" w:cs="Times New Roman"/>
                <w:sz w:val="24"/>
                <w:szCs w:val="24"/>
              </w:rPr>
              <w:t>bildirgesi,taahhütname,laboratuvar</w:t>
            </w:r>
            <w:proofErr w:type="spellEnd"/>
            <w:r w:rsidR="009D2CC0">
              <w:rPr>
                <w:rFonts w:ascii="Times New Roman" w:hAnsi="Times New Roman" w:cs="Times New Roman"/>
                <w:sz w:val="24"/>
                <w:szCs w:val="24"/>
              </w:rPr>
              <w:t xml:space="preserve"> sonuçları ve faturaları </w:t>
            </w:r>
            <w:proofErr w:type="spellStart"/>
            <w:r w:rsidR="009D2CC0">
              <w:rPr>
                <w:rFonts w:ascii="Times New Roman" w:hAnsi="Times New Roman" w:cs="Times New Roman"/>
                <w:sz w:val="24"/>
                <w:szCs w:val="24"/>
              </w:rPr>
              <w:t>NOT:Hakediş</w:t>
            </w:r>
            <w:proofErr w:type="spellEnd"/>
            <w:r w:rsidR="009D2CC0">
              <w:rPr>
                <w:rFonts w:ascii="Times New Roman" w:hAnsi="Times New Roman" w:cs="Times New Roman"/>
                <w:sz w:val="24"/>
                <w:szCs w:val="24"/>
              </w:rPr>
              <w:t xml:space="preserve"> seviyesinin fotoğrafları dosyasına eklenecektir.</w:t>
            </w:r>
          </w:p>
          <w:p w:rsidR="00C8616D" w:rsidRDefault="00C8616D" w:rsidP="0025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6D" w:rsidRDefault="00C8616D" w:rsidP="0025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6D" w:rsidRPr="00533820" w:rsidRDefault="00C8616D" w:rsidP="0025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97" w:rsidRPr="00724B85" w:rsidRDefault="00423A97" w:rsidP="0025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:rsidR="00423A97" w:rsidRDefault="00423A97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Üç (3</w:t>
            </w:r>
            <w:r w:rsidRPr="002A2E01">
              <w:rPr>
                <w:rFonts w:ascii="Times New Roman" w:hAnsi="Times New Roman" w:cs="Times New Roman"/>
                <w:b/>
              </w:rPr>
              <w:t>) gün</w:t>
            </w:r>
          </w:p>
          <w:p w:rsidR="00423A97" w:rsidRPr="00623DFB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  <w:r w:rsidRPr="00623DFB">
              <w:rPr>
                <w:rFonts w:ascii="Times New Roman" w:hAnsi="Times New Roman" w:cs="Times New Roman"/>
              </w:rPr>
              <w:t>(Evrak eksiği yok ise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23A97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A97" w:rsidRPr="005606E8" w:rsidTr="008225DE">
        <w:tc>
          <w:tcPr>
            <w:tcW w:w="817" w:type="dxa"/>
            <w:vAlign w:val="center"/>
          </w:tcPr>
          <w:p w:rsidR="00423A97" w:rsidRPr="00991B96" w:rsidRDefault="0014103D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423A97" w:rsidRPr="00991B96">
              <w:rPr>
                <w:rFonts w:ascii="Times New Roman" w:hAnsi="Times New Roman" w:cs="Times New Roman"/>
                <w:b/>
              </w:rPr>
              <w:t xml:space="preserve"> A</w:t>
            </w:r>
          </w:p>
        </w:tc>
        <w:tc>
          <w:tcPr>
            <w:tcW w:w="5103" w:type="dxa"/>
            <w:vAlign w:val="center"/>
          </w:tcPr>
          <w:p w:rsidR="00423A97" w:rsidRPr="00533820" w:rsidRDefault="009866C1" w:rsidP="00252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 Denetim  %10 </w:t>
            </w:r>
            <w:proofErr w:type="spellStart"/>
            <w:r w:rsidR="00423A97" w:rsidRPr="00A90F8F">
              <w:rPr>
                <w:rFonts w:ascii="Times New Roman" w:hAnsi="Times New Roman" w:cs="Times New Roman"/>
                <w:sz w:val="24"/>
                <w:szCs w:val="24"/>
              </w:rPr>
              <w:t>hakediş</w:t>
            </w:r>
            <w:proofErr w:type="spellEnd"/>
          </w:p>
        </w:tc>
        <w:tc>
          <w:tcPr>
            <w:tcW w:w="7229" w:type="dxa"/>
            <w:vAlign w:val="center"/>
          </w:tcPr>
          <w:p w:rsidR="009866C1" w:rsidRPr="00724B85" w:rsidRDefault="009D2CC0" w:rsidP="0025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Dilekçe,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hakediş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raporu(3 adet),yapı denetim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sözleşmesi,personel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bildirgesi,yapı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denetim faturası(aslı),mal müdürlüğü emanet hesaba yatırılmış dekont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fotokopisi,yapı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denetim damga vergisi</w:t>
            </w:r>
            <w:r w:rsidR="009866C1">
              <w:rPr>
                <w:rFonts w:ascii="Times New Roman" w:hAnsi="Times New Roman" w:cs="Times New Roman"/>
                <w:sz w:val="24"/>
                <w:szCs w:val="24"/>
              </w:rPr>
              <w:t xml:space="preserve">(15.03.2017 öncesi), işyeri teslim tutanağı(aslı),yapı denetim </w:t>
            </w:r>
            <w:proofErr w:type="spellStart"/>
            <w:r w:rsidR="009866C1">
              <w:rPr>
                <w:rFonts w:ascii="Times New Roman" w:hAnsi="Times New Roman" w:cs="Times New Roman"/>
                <w:sz w:val="24"/>
                <w:szCs w:val="24"/>
              </w:rPr>
              <w:t>taahhütnamesi,yapı</w:t>
            </w:r>
            <w:proofErr w:type="spellEnd"/>
            <w:r w:rsidR="009866C1">
              <w:rPr>
                <w:rFonts w:ascii="Times New Roman" w:hAnsi="Times New Roman" w:cs="Times New Roman"/>
                <w:sz w:val="24"/>
                <w:szCs w:val="24"/>
              </w:rPr>
              <w:t xml:space="preserve"> ruhsatı fotokopisi, YİBF </w:t>
            </w:r>
            <w:proofErr w:type="spellStart"/>
            <w:r w:rsidR="009866C1">
              <w:rPr>
                <w:rFonts w:ascii="Times New Roman" w:hAnsi="Times New Roman" w:cs="Times New Roman"/>
                <w:sz w:val="24"/>
                <w:szCs w:val="24"/>
              </w:rPr>
              <w:t>formu,fotoğraf</w:t>
            </w:r>
            <w:proofErr w:type="spellEnd"/>
            <w:r w:rsidR="00986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1" w:type="dxa"/>
            <w:vAlign w:val="center"/>
          </w:tcPr>
          <w:p w:rsidR="00423A97" w:rsidRDefault="00423A97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Üç (3</w:t>
            </w:r>
            <w:r w:rsidRPr="002A2E01">
              <w:rPr>
                <w:rFonts w:ascii="Times New Roman" w:hAnsi="Times New Roman" w:cs="Times New Roman"/>
                <w:b/>
              </w:rPr>
              <w:t>) gün</w:t>
            </w:r>
          </w:p>
          <w:p w:rsidR="00423A97" w:rsidRPr="00623DFB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  <w:r w:rsidRPr="00623DFB">
              <w:rPr>
                <w:rFonts w:ascii="Times New Roman" w:hAnsi="Times New Roman" w:cs="Times New Roman"/>
              </w:rPr>
              <w:t>(Evrak eksiği yok ise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23A97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A97" w:rsidRPr="005606E8" w:rsidTr="008225DE">
        <w:tc>
          <w:tcPr>
            <w:tcW w:w="817" w:type="dxa"/>
            <w:vAlign w:val="center"/>
          </w:tcPr>
          <w:p w:rsidR="00423A97" w:rsidRPr="00991B96" w:rsidRDefault="0014103D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423A97" w:rsidRPr="00991B96">
              <w:rPr>
                <w:rFonts w:ascii="Times New Roman" w:hAnsi="Times New Roman" w:cs="Times New Roman"/>
                <w:b/>
              </w:rPr>
              <w:t xml:space="preserve"> B</w:t>
            </w:r>
          </w:p>
        </w:tc>
        <w:tc>
          <w:tcPr>
            <w:tcW w:w="5103" w:type="dxa"/>
            <w:vAlign w:val="center"/>
          </w:tcPr>
          <w:p w:rsidR="00423A97" w:rsidRPr="00533820" w:rsidRDefault="009866C1" w:rsidP="00252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 Denetim %20</w:t>
            </w:r>
            <w:r w:rsidR="00423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3A97" w:rsidRPr="00A90F8F">
              <w:rPr>
                <w:rFonts w:ascii="Times New Roman" w:hAnsi="Times New Roman" w:cs="Times New Roman"/>
                <w:sz w:val="24"/>
                <w:szCs w:val="24"/>
              </w:rPr>
              <w:t>hakediş</w:t>
            </w:r>
            <w:proofErr w:type="spellEnd"/>
          </w:p>
        </w:tc>
        <w:tc>
          <w:tcPr>
            <w:tcW w:w="7229" w:type="dxa"/>
            <w:vAlign w:val="center"/>
          </w:tcPr>
          <w:p w:rsidR="00423A97" w:rsidRPr="00724B85" w:rsidRDefault="009866C1" w:rsidP="0025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Dilekçe,hakediş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raporu(3 adet), temel üstü aplikasyonu, temel su yalıtım tutanağı ,personel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bildirgesi,yapı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denetim faturası(aslı), mal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müd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Emanet hesaba yatırılmış dekont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fotokopisi,yapı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denetim damga vergisi (15.03.2017 öncesi),demir çubuk deney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raporları,ilgili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seviyenin 7 gün ve 28 günlük beton deneyi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raporları,beton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dayanım testi faturası(aslı), seviyeyi gösteren fotoğraf,</w:t>
            </w:r>
            <w:r w:rsidR="0004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3C8">
              <w:rPr>
                <w:rFonts w:ascii="Times New Roman" w:hAnsi="Times New Roman" w:cs="Times New Roman"/>
                <w:sz w:val="24"/>
                <w:szCs w:val="24"/>
              </w:rPr>
              <w:t xml:space="preserve">temel topraklama kontrol tutanağı ve imalatın fotoğraf, temel su yalıtımı kontrol tutanağı ve imalatın </w:t>
            </w:r>
            <w:proofErr w:type="spellStart"/>
            <w:r w:rsidR="005563C8">
              <w:rPr>
                <w:rFonts w:ascii="Times New Roman" w:hAnsi="Times New Roman" w:cs="Times New Roman"/>
                <w:sz w:val="24"/>
                <w:szCs w:val="24"/>
              </w:rPr>
              <w:t>fotoğrafı,beton</w:t>
            </w:r>
            <w:proofErr w:type="spellEnd"/>
            <w:r w:rsidR="005563C8">
              <w:rPr>
                <w:rFonts w:ascii="Times New Roman" w:hAnsi="Times New Roman" w:cs="Times New Roman"/>
                <w:sz w:val="24"/>
                <w:szCs w:val="24"/>
              </w:rPr>
              <w:t xml:space="preserve"> döküm </w:t>
            </w:r>
            <w:proofErr w:type="spellStart"/>
            <w:r w:rsidR="005563C8">
              <w:rPr>
                <w:rFonts w:ascii="Times New Roman" w:hAnsi="Times New Roman" w:cs="Times New Roman"/>
                <w:sz w:val="24"/>
                <w:szCs w:val="24"/>
              </w:rPr>
              <w:t>tutanağı,kalıp</w:t>
            </w:r>
            <w:proofErr w:type="spellEnd"/>
            <w:r w:rsidR="005563C8">
              <w:rPr>
                <w:rFonts w:ascii="Times New Roman" w:hAnsi="Times New Roman" w:cs="Times New Roman"/>
                <w:sz w:val="24"/>
                <w:szCs w:val="24"/>
              </w:rPr>
              <w:t xml:space="preserve"> demir imalatı kontrol </w:t>
            </w:r>
            <w:proofErr w:type="spellStart"/>
            <w:r w:rsidR="005563C8">
              <w:rPr>
                <w:rFonts w:ascii="Times New Roman" w:hAnsi="Times New Roman" w:cs="Times New Roman"/>
                <w:sz w:val="24"/>
                <w:szCs w:val="24"/>
              </w:rPr>
              <w:t>tutanağı,YİBF</w:t>
            </w:r>
            <w:proofErr w:type="spellEnd"/>
            <w:r w:rsidR="005563C8">
              <w:rPr>
                <w:rFonts w:ascii="Times New Roman" w:hAnsi="Times New Roman" w:cs="Times New Roman"/>
                <w:sz w:val="24"/>
                <w:szCs w:val="24"/>
              </w:rPr>
              <w:t xml:space="preserve"> Formu</w:t>
            </w:r>
          </w:p>
        </w:tc>
        <w:tc>
          <w:tcPr>
            <w:tcW w:w="2541" w:type="dxa"/>
            <w:vAlign w:val="center"/>
          </w:tcPr>
          <w:p w:rsidR="00423A97" w:rsidRDefault="00423A97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Üç (3</w:t>
            </w:r>
            <w:r w:rsidRPr="002A2E01">
              <w:rPr>
                <w:rFonts w:ascii="Times New Roman" w:hAnsi="Times New Roman" w:cs="Times New Roman"/>
                <w:b/>
              </w:rPr>
              <w:t>) gün</w:t>
            </w:r>
          </w:p>
          <w:p w:rsidR="00423A97" w:rsidRPr="00623DFB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  <w:r w:rsidRPr="00623DFB">
              <w:rPr>
                <w:rFonts w:ascii="Times New Roman" w:hAnsi="Times New Roman" w:cs="Times New Roman"/>
              </w:rPr>
              <w:t>(Evrak eksiği yok ise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23A97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A97" w:rsidRPr="005606E8" w:rsidTr="008225DE">
        <w:tc>
          <w:tcPr>
            <w:tcW w:w="817" w:type="dxa"/>
            <w:vAlign w:val="center"/>
          </w:tcPr>
          <w:p w:rsidR="00423A97" w:rsidRPr="00991B96" w:rsidRDefault="0014103D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423A97" w:rsidRPr="00991B96">
              <w:rPr>
                <w:rFonts w:ascii="Times New Roman" w:hAnsi="Times New Roman" w:cs="Times New Roman"/>
                <w:b/>
              </w:rPr>
              <w:t xml:space="preserve"> C</w:t>
            </w:r>
          </w:p>
        </w:tc>
        <w:tc>
          <w:tcPr>
            <w:tcW w:w="5103" w:type="dxa"/>
            <w:vAlign w:val="center"/>
          </w:tcPr>
          <w:p w:rsidR="00423A97" w:rsidRPr="00533820" w:rsidRDefault="005563C8" w:rsidP="00252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 Denetim %60</w:t>
            </w:r>
            <w:r w:rsidR="00423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3A97" w:rsidRPr="00A90F8F">
              <w:rPr>
                <w:rFonts w:ascii="Times New Roman" w:hAnsi="Times New Roman" w:cs="Times New Roman"/>
                <w:sz w:val="24"/>
                <w:szCs w:val="24"/>
              </w:rPr>
              <w:t>hakediş</w:t>
            </w:r>
            <w:proofErr w:type="spellEnd"/>
          </w:p>
        </w:tc>
        <w:tc>
          <w:tcPr>
            <w:tcW w:w="7229" w:type="dxa"/>
            <w:vAlign w:val="center"/>
          </w:tcPr>
          <w:p w:rsidR="00423A97" w:rsidRPr="00724B85" w:rsidRDefault="005563C8" w:rsidP="0025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Dilekçe,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hakediş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raporu(3 adet), personel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bildirgesi,yapı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denetim faturası(aslı),mal müdürlüğü emanet hesaba yatırılmış dekont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fotokopisi,yapı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denetim damga vergisi(15.03.2017 öncesi),ilgili seviyenin 7 gün ve 28 günlük beton deneyi raporları ,beton dayanım testi faturası (aslı), seviyeyi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gsöteren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fotoğraf,beton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döküm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tutanağıkalıp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demir imalatı kontrol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tutanağı,YİBF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formu</w:t>
            </w:r>
          </w:p>
        </w:tc>
        <w:tc>
          <w:tcPr>
            <w:tcW w:w="2541" w:type="dxa"/>
            <w:vAlign w:val="center"/>
          </w:tcPr>
          <w:p w:rsidR="00423A97" w:rsidRDefault="00423A97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Üç (3</w:t>
            </w:r>
            <w:r w:rsidRPr="002A2E01">
              <w:rPr>
                <w:rFonts w:ascii="Times New Roman" w:hAnsi="Times New Roman" w:cs="Times New Roman"/>
                <w:b/>
              </w:rPr>
              <w:t>) gün</w:t>
            </w:r>
          </w:p>
          <w:p w:rsidR="00423A97" w:rsidRPr="00623DFB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  <w:r w:rsidRPr="00623DFB">
              <w:rPr>
                <w:rFonts w:ascii="Times New Roman" w:hAnsi="Times New Roman" w:cs="Times New Roman"/>
              </w:rPr>
              <w:t>(Evrak eksiği yok ise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23A97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A97" w:rsidRPr="005606E8" w:rsidTr="008225DE">
        <w:tc>
          <w:tcPr>
            <w:tcW w:w="817" w:type="dxa"/>
            <w:vAlign w:val="center"/>
          </w:tcPr>
          <w:p w:rsidR="00423A97" w:rsidRPr="00991B96" w:rsidRDefault="0014103D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423A97" w:rsidRPr="00991B96">
              <w:rPr>
                <w:rFonts w:ascii="Times New Roman" w:hAnsi="Times New Roman" w:cs="Times New Roman"/>
                <w:b/>
              </w:rPr>
              <w:t xml:space="preserve"> D</w:t>
            </w:r>
          </w:p>
        </w:tc>
        <w:tc>
          <w:tcPr>
            <w:tcW w:w="5103" w:type="dxa"/>
            <w:vAlign w:val="center"/>
          </w:tcPr>
          <w:p w:rsidR="00423A97" w:rsidRPr="00533820" w:rsidRDefault="00423A97" w:rsidP="00252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F">
              <w:rPr>
                <w:rFonts w:ascii="Times New Roman" w:hAnsi="Times New Roman" w:cs="Times New Roman"/>
                <w:sz w:val="24"/>
                <w:szCs w:val="24"/>
              </w:rPr>
              <w:t>Yapı De</w:t>
            </w:r>
            <w:r w:rsidR="00634F62">
              <w:rPr>
                <w:rFonts w:ascii="Times New Roman" w:hAnsi="Times New Roman" w:cs="Times New Roman"/>
                <w:sz w:val="24"/>
                <w:szCs w:val="24"/>
              </w:rPr>
              <w:t xml:space="preserve">netim  %80 </w:t>
            </w:r>
            <w:proofErr w:type="spellStart"/>
            <w:r w:rsidRPr="00A90F8F">
              <w:rPr>
                <w:rFonts w:ascii="Times New Roman" w:hAnsi="Times New Roman" w:cs="Times New Roman"/>
                <w:sz w:val="24"/>
                <w:szCs w:val="24"/>
              </w:rPr>
              <w:t>hakediş</w:t>
            </w:r>
            <w:proofErr w:type="spellEnd"/>
          </w:p>
        </w:tc>
        <w:tc>
          <w:tcPr>
            <w:tcW w:w="7229" w:type="dxa"/>
            <w:vAlign w:val="center"/>
          </w:tcPr>
          <w:p w:rsidR="00423A97" w:rsidRPr="00724B85" w:rsidRDefault="00634F62" w:rsidP="0025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Dilekçe,hakediş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raporu(3 adet), YİBF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formu,personel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bildirgesi,yapı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denetim faturası(aslı),mal müdürlüğü emanet hesaba yatırılmış dekont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fotokopisi,yapı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denetim damga vergisi(15.03.2017 öncesi),elektrik ve tesisat bağlantılarının yapıldığına dair evrak, seviyeyi gösteren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fotoğraf,duvar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dolgu imalatı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tutanağı,çatı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imalatı kontrol tutanağı</w:t>
            </w:r>
          </w:p>
        </w:tc>
        <w:tc>
          <w:tcPr>
            <w:tcW w:w="2541" w:type="dxa"/>
            <w:vAlign w:val="center"/>
          </w:tcPr>
          <w:p w:rsidR="00423A97" w:rsidRDefault="00423A97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Üç (3</w:t>
            </w:r>
            <w:r w:rsidRPr="002A2E01">
              <w:rPr>
                <w:rFonts w:ascii="Times New Roman" w:hAnsi="Times New Roman" w:cs="Times New Roman"/>
                <w:b/>
              </w:rPr>
              <w:t>) gün</w:t>
            </w:r>
          </w:p>
          <w:p w:rsidR="00423A97" w:rsidRPr="00623DFB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  <w:r w:rsidRPr="00623DFB">
              <w:rPr>
                <w:rFonts w:ascii="Times New Roman" w:hAnsi="Times New Roman" w:cs="Times New Roman"/>
              </w:rPr>
              <w:t>(Evrak eksiği yok ise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23A97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A97" w:rsidRPr="005606E8" w:rsidTr="008225DE">
        <w:tc>
          <w:tcPr>
            <w:tcW w:w="817" w:type="dxa"/>
            <w:vAlign w:val="center"/>
          </w:tcPr>
          <w:p w:rsidR="00423A97" w:rsidRPr="00991B96" w:rsidRDefault="0014103D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423A97" w:rsidRPr="00991B96">
              <w:rPr>
                <w:rFonts w:ascii="Times New Roman" w:hAnsi="Times New Roman" w:cs="Times New Roman"/>
                <w:b/>
              </w:rPr>
              <w:t xml:space="preserve"> E</w:t>
            </w:r>
          </w:p>
        </w:tc>
        <w:tc>
          <w:tcPr>
            <w:tcW w:w="5103" w:type="dxa"/>
            <w:vAlign w:val="center"/>
          </w:tcPr>
          <w:p w:rsidR="00423A97" w:rsidRPr="00533820" w:rsidRDefault="00634F62" w:rsidP="00634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 Denetim %95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r w:rsidR="00423A97" w:rsidRPr="00A90F8F">
              <w:rPr>
                <w:rFonts w:ascii="Times New Roman" w:hAnsi="Times New Roman" w:cs="Times New Roman"/>
                <w:sz w:val="24"/>
                <w:szCs w:val="24"/>
              </w:rPr>
              <w:t>ediş</w:t>
            </w:r>
            <w:proofErr w:type="spellEnd"/>
          </w:p>
        </w:tc>
        <w:tc>
          <w:tcPr>
            <w:tcW w:w="7229" w:type="dxa"/>
            <w:vAlign w:val="center"/>
          </w:tcPr>
          <w:p w:rsidR="00423A97" w:rsidRPr="00724B85" w:rsidRDefault="00634F62" w:rsidP="0025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Dilekçe,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hakediş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raporu (3 adet) , YİBF formu,</w:t>
            </w:r>
            <w:r w:rsidR="00C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personel bildirgesi,</w:t>
            </w:r>
            <w:r w:rsidR="00C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 denetim faturası(aslı),mal müdürlüğü emanet hesaba yatırılmış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dekont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fotokopisi, yapı denetim damga vergisi (</w:t>
            </w:r>
            <w:r w:rsidR="00C8616D">
              <w:rPr>
                <w:rFonts w:ascii="Times New Roman" w:hAnsi="Times New Roman" w:cs="Times New Roman"/>
                <w:sz w:val="24"/>
                <w:szCs w:val="24"/>
              </w:rPr>
              <w:t>15.03.2017 öncesi), seviyeyi gös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teren fotoğraf,</w:t>
            </w:r>
            <w:r w:rsidR="00C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doğrama imala</w:t>
            </w:r>
            <w:r w:rsidR="00C8616D">
              <w:rPr>
                <w:rFonts w:ascii="Times New Roman" w:hAnsi="Times New Roman" w:cs="Times New Roman"/>
                <w:sz w:val="24"/>
                <w:szCs w:val="24"/>
              </w:rPr>
              <w:t>tı kontrol tutanağı, sıva ve ısı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yalıtım kontrol tutanağı,</w:t>
            </w:r>
            <w:r w:rsidR="00C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kaplama malzemeleri kontrol tutanağı</w:t>
            </w:r>
          </w:p>
        </w:tc>
        <w:tc>
          <w:tcPr>
            <w:tcW w:w="2541" w:type="dxa"/>
            <w:vAlign w:val="center"/>
          </w:tcPr>
          <w:p w:rsidR="00423A97" w:rsidRDefault="00423A97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Üç (3</w:t>
            </w:r>
            <w:r w:rsidRPr="002A2E01">
              <w:rPr>
                <w:rFonts w:ascii="Times New Roman" w:hAnsi="Times New Roman" w:cs="Times New Roman"/>
                <w:b/>
              </w:rPr>
              <w:t>) gün</w:t>
            </w:r>
          </w:p>
          <w:p w:rsidR="00423A97" w:rsidRPr="00623DFB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  <w:r w:rsidRPr="00623DFB">
              <w:rPr>
                <w:rFonts w:ascii="Times New Roman" w:hAnsi="Times New Roman" w:cs="Times New Roman"/>
              </w:rPr>
              <w:t>(Evrak eksiği yok ise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23A97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62" w:rsidRPr="005606E8" w:rsidTr="008225DE">
        <w:tc>
          <w:tcPr>
            <w:tcW w:w="817" w:type="dxa"/>
            <w:vAlign w:val="center"/>
          </w:tcPr>
          <w:p w:rsidR="00634F62" w:rsidRPr="00991B96" w:rsidRDefault="0014103D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F</w:t>
            </w:r>
          </w:p>
        </w:tc>
        <w:tc>
          <w:tcPr>
            <w:tcW w:w="5103" w:type="dxa"/>
            <w:vAlign w:val="center"/>
          </w:tcPr>
          <w:p w:rsidR="00634F62" w:rsidRPr="00A90F8F" w:rsidRDefault="00634F62" w:rsidP="00252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 Denetim %100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hakediş</w:t>
            </w:r>
            <w:proofErr w:type="spellEnd"/>
          </w:p>
        </w:tc>
        <w:tc>
          <w:tcPr>
            <w:tcW w:w="7229" w:type="dxa"/>
            <w:vAlign w:val="center"/>
          </w:tcPr>
          <w:p w:rsidR="00634F62" w:rsidRPr="00533820" w:rsidRDefault="00634F62" w:rsidP="0025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Dilekçe,hakediş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raporu(3 adet), YİBF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formu,personel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bildirgesi,yapı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denetim faturası(aslı),mal müdürlüğü emanet hesaba yatırılmış dekont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fotokopisi,yapı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denetim damga vergisi (15.03.2017 öncesi) yapı kullanma izin belgesi , yapı denetim iş bitirme tutanağı, idare tarafından onaylı iş bitirme tutanağı,</w:t>
            </w:r>
            <w:r w:rsidR="00C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seviyeyi gösteren fotoğraf</w:t>
            </w:r>
          </w:p>
        </w:tc>
        <w:tc>
          <w:tcPr>
            <w:tcW w:w="2541" w:type="dxa"/>
            <w:vAlign w:val="center"/>
          </w:tcPr>
          <w:p w:rsidR="00634F62" w:rsidRDefault="00634F62" w:rsidP="00634F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Üç (3</w:t>
            </w:r>
            <w:r w:rsidRPr="002A2E01">
              <w:rPr>
                <w:rFonts w:ascii="Times New Roman" w:hAnsi="Times New Roman" w:cs="Times New Roman"/>
                <w:b/>
              </w:rPr>
              <w:t>) gün</w:t>
            </w:r>
          </w:p>
          <w:p w:rsidR="00634F62" w:rsidRPr="00623DFB" w:rsidRDefault="00634F62" w:rsidP="00634F62">
            <w:pPr>
              <w:jc w:val="center"/>
              <w:rPr>
                <w:rFonts w:ascii="Times New Roman" w:hAnsi="Times New Roman" w:cs="Times New Roman"/>
              </w:rPr>
            </w:pPr>
            <w:r w:rsidRPr="00623DFB">
              <w:rPr>
                <w:rFonts w:ascii="Times New Roman" w:hAnsi="Times New Roman" w:cs="Times New Roman"/>
              </w:rPr>
              <w:t>(Evrak eksiği yok ise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34F62" w:rsidRDefault="00634F62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A97" w:rsidRPr="005606E8" w:rsidTr="00C8616D">
        <w:tc>
          <w:tcPr>
            <w:tcW w:w="817" w:type="dxa"/>
            <w:vAlign w:val="center"/>
          </w:tcPr>
          <w:p w:rsidR="00423A97" w:rsidRPr="00991B96" w:rsidRDefault="0014103D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103" w:type="dxa"/>
            <w:vAlign w:val="center"/>
          </w:tcPr>
          <w:p w:rsidR="00423A97" w:rsidRPr="00533820" w:rsidRDefault="00423A97" w:rsidP="00252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Riskli Yapı Tebligat, Bina Boşaltma ve Yıkım Ruhsatı</w:t>
            </w:r>
          </w:p>
        </w:tc>
        <w:tc>
          <w:tcPr>
            <w:tcW w:w="7229" w:type="dxa"/>
            <w:vAlign w:val="center"/>
          </w:tcPr>
          <w:p w:rsidR="00423A97" w:rsidRPr="00724B85" w:rsidRDefault="00423A97" w:rsidP="0025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Resmi Yazı (Çevre ve Şehircilik İl Müdürlüğünden)</w:t>
            </w:r>
          </w:p>
        </w:tc>
        <w:tc>
          <w:tcPr>
            <w:tcW w:w="2541" w:type="dxa"/>
            <w:vAlign w:val="center"/>
          </w:tcPr>
          <w:p w:rsidR="00423A97" w:rsidRDefault="00423A97" w:rsidP="00C861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Doksan (90</w:t>
            </w:r>
            <w:r w:rsidRPr="002A2E01">
              <w:rPr>
                <w:rFonts w:ascii="Times New Roman" w:hAnsi="Times New Roman" w:cs="Times New Roman"/>
                <w:b/>
              </w:rPr>
              <w:t>) gün</w:t>
            </w:r>
          </w:p>
          <w:p w:rsidR="00423A97" w:rsidRDefault="00423A97" w:rsidP="00C861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423A97" w:rsidRPr="005606E8" w:rsidTr="008225DE">
        <w:tc>
          <w:tcPr>
            <w:tcW w:w="817" w:type="dxa"/>
            <w:vAlign w:val="center"/>
          </w:tcPr>
          <w:p w:rsidR="00423A97" w:rsidRPr="00991B96" w:rsidRDefault="0014103D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103" w:type="dxa"/>
            <w:vAlign w:val="center"/>
          </w:tcPr>
          <w:p w:rsidR="00423A97" w:rsidRPr="00533820" w:rsidRDefault="00423A97" w:rsidP="00252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495">
              <w:rPr>
                <w:rFonts w:ascii="Times New Roman" w:hAnsi="Times New Roman" w:cs="Times New Roman"/>
                <w:sz w:val="24"/>
                <w:szCs w:val="24"/>
              </w:rPr>
              <w:t>Yapı Denetim Eleman Değişimi</w:t>
            </w:r>
          </w:p>
        </w:tc>
        <w:tc>
          <w:tcPr>
            <w:tcW w:w="7229" w:type="dxa"/>
            <w:vAlign w:val="center"/>
          </w:tcPr>
          <w:p w:rsidR="00423A97" w:rsidRPr="00E25495" w:rsidRDefault="00423A97" w:rsidP="0025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95">
              <w:rPr>
                <w:rFonts w:ascii="Times New Roman" w:hAnsi="Times New Roman" w:cs="Times New Roman"/>
                <w:sz w:val="24"/>
                <w:szCs w:val="24"/>
              </w:rPr>
              <w:t xml:space="preserve">1 - İmzalanmış değişiklik formu </w:t>
            </w:r>
          </w:p>
          <w:p w:rsidR="00423A97" w:rsidRPr="00E25495" w:rsidRDefault="00423A97" w:rsidP="0025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95">
              <w:rPr>
                <w:rFonts w:ascii="Times New Roman" w:hAnsi="Times New Roman" w:cs="Times New Roman"/>
                <w:sz w:val="24"/>
                <w:szCs w:val="24"/>
              </w:rPr>
              <w:t xml:space="preserve">2 - Talep Dilekçesi (Adres ve T.C. kimlik </w:t>
            </w:r>
            <w:proofErr w:type="spellStart"/>
            <w:r w:rsidRPr="00E2549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E25495">
              <w:rPr>
                <w:rFonts w:ascii="Times New Roman" w:hAnsi="Times New Roman" w:cs="Times New Roman"/>
                <w:sz w:val="24"/>
                <w:szCs w:val="24"/>
              </w:rPr>
              <w:t xml:space="preserve"> belirtilmiş) </w:t>
            </w:r>
          </w:p>
          <w:p w:rsidR="00423A97" w:rsidRPr="00E25495" w:rsidRDefault="00423A97" w:rsidP="0025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95">
              <w:rPr>
                <w:rFonts w:ascii="Times New Roman" w:hAnsi="Times New Roman" w:cs="Times New Roman"/>
                <w:sz w:val="24"/>
                <w:szCs w:val="24"/>
              </w:rPr>
              <w:t xml:space="preserve">3 - Gerekli sicil evrakının hazırlanması </w:t>
            </w:r>
          </w:p>
          <w:p w:rsidR="00423A97" w:rsidRPr="00724B85" w:rsidRDefault="00423A97" w:rsidP="0025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95">
              <w:rPr>
                <w:rFonts w:ascii="Times New Roman" w:hAnsi="Times New Roman" w:cs="Times New Roman"/>
                <w:sz w:val="24"/>
                <w:szCs w:val="24"/>
              </w:rPr>
              <w:t>4 - İşlemin Yapı Denetim Sisteminden kontrolünün yapılması</w:t>
            </w:r>
          </w:p>
        </w:tc>
        <w:tc>
          <w:tcPr>
            <w:tcW w:w="2541" w:type="dxa"/>
            <w:vAlign w:val="center"/>
          </w:tcPr>
          <w:p w:rsidR="00423A97" w:rsidRDefault="00423A97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Üç (3</w:t>
            </w:r>
            <w:r w:rsidRPr="002A2E01">
              <w:rPr>
                <w:rFonts w:ascii="Times New Roman" w:hAnsi="Times New Roman" w:cs="Times New Roman"/>
                <w:b/>
              </w:rPr>
              <w:t>) gün</w:t>
            </w:r>
          </w:p>
          <w:p w:rsidR="00423A97" w:rsidRPr="00623DFB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  <w:r w:rsidRPr="00623DFB">
              <w:rPr>
                <w:rFonts w:ascii="Times New Roman" w:hAnsi="Times New Roman" w:cs="Times New Roman"/>
              </w:rPr>
              <w:t>(Evrak eksiği yok ise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23A97" w:rsidRDefault="00423A97" w:rsidP="00252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7BA" w:rsidRPr="005606E8" w:rsidTr="00C8616D">
        <w:tc>
          <w:tcPr>
            <w:tcW w:w="817" w:type="dxa"/>
            <w:vAlign w:val="center"/>
          </w:tcPr>
          <w:p w:rsidR="003D77BA" w:rsidRPr="00991B96" w:rsidRDefault="0014103D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103" w:type="dxa"/>
          </w:tcPr>
          <w:p w:rsidR="003D77BA" w:rsidRPr="005606E8" w:rsidRDefault="003D77BA" w:rsidP="0017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İmar Durumu Verilmesi</w:t>
            </w:r>
          </w:p>
        </w:tc>
        <w:tc>
          <w:tcPr>
            <w:tcW w:w="7229" w:type="dxa"/>
          </w:tcPr>
          <w:p w:rsidR="003D77BA" w:rsidRPr="005606E8" w:rsidRDefault="003D77BA" w:rsidP="0017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Dilekçe, Tapu Fotokopisi, Çap, Yüklenici firma veya Hisseli olması durumunda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vekaletn</w:t>
            </w:r>
            <w:r w:rsidR="0014103D">
              <w:rPr>
                <w:rFonts w:ascii="Times New Roman" w:hAnsi="Times New Roman" w:cs="Times New Roman"/>
                <w:sz w:val="24"/>
                <w:szCs w:val="24"/>
              </w:rPr>
              <w:t>ame ,kimlik</w:t>
            </w:r>
            <w:proofErr w:type="gramEnd"/>
            <w:r w:rsidR="0014103D">
              <w:rPr>
                <w:rFonts w:ascii="Times New Roman" w:hAnsi="Times New Roman" w:cs="Times New Roman"/>
                <w:sz w:val="24"/>
                <w:szCs w:val="24"/>
              </w:rPr>
              <w:t xml:space="preserve"> fotokopisi</w:t>
            </w:r>
          </w:p>
        </w:tc>
        <w:tc>
          <w:tcPr>
            <w:tcW w:w="2541" w:type="dxa"/>
            <w:vAlign w:val="center"/>
          </w:tcPr>
          <w:p w:rsidR="003D77BA" w:rsidRPr="00C8616D" w:rsidRDefault="003D77BA" w:rsidP="00C86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16D">
              <w:rPr>
                <w:rFonts w:ascii="Times New Roman" w:hAnsi="Times New Roman" w:cs="Times New Roman"/>
                <w:b/>
                <w:sz w:val="24"/>
                <w:szCs w:val="24"/>
              </w:rPr>
              <w:t>Haftanın Belirli Günlerinde</w:t>
            </w:r>
          </w:p>
        </w:tc>
      </w:tr>
      <w:tr w:rsidR="003D77BA" w:rsidRPr="005606E8" w:rsidTr="00C8616D">
        <w:tc>
          <w:tcPr>
            <w:tcW w:w="817" w:type="dxa"/>
            <w:vAlign w:val="center"/>
          </w:tcPr>
          <w:p w:rsidR="003D77BA" w:rsidRPr="00991B96" w:rsidRDefault="0014103D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103" w:type="dxa"/>
          </w:tcPr>
          <w:p w:rsidR="003D77BA" w:rsidRDefault="003D77BA" w:rsidP="0017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F8F">
              <w:rPr>
                <w:rFonts w:ascii="Times New Roman" w:hAnsi="Times New Roman" w:cs="Times New Roman"/>
                <w:sz w:val="24"/>
                <w:szCs w:val="24"/>
              </w:rPr>
              <w:t>Plan Değişikliği İşlemi</w:t>
            </w:r>
          </w:p>
        </w:tc>
        <w:tc>
          <w:tcPr>
            <w:tcW w:w="7229" w:type="dxa"/>
          </w:tcPr>
          <w:p w:rsidR="003D77BA" w:rsidRPr="00533820" w:rsidRDefault="003D77BA" w:rsidP="0017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A gurubu şehir plancısına belediye tarafından </w:t>
            </w:r>
            <w:proofErr w:type="gramStart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yada</w:t>
            </w:r>
            <w:proofErr w:type="gramEnd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 vatandaş tarafından imar planı değişikliği hazırlanması 1/1000 (10 adet) 1/5000(10adet)</w:t>
            </w:r>
          </w:p>
        </w:tc>
        <w:tc>
          <w:tcPr>
            <w:tcW w:w="2541" w:type="dxa"/>
            <w:vAlign w:val="center"/>
          </w:tcPr>
          <w:p w:rsidR="003D77BA" w:rsidRPr="00C8616D" w:rsidRDefault="003D77BA" w:rsidP="00C86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Meclis </w:t>
            </w:r>
            <w:proofErr w:type="gramStart"/>
            <w:r w:rsidRPr="00C8616D">
              <w:rPr>
                <w:rFonts w:ascii="Times New Roman" w:hAnsi="Times New Roman" w:cs="Times New Roman"/>
                <w:b/>
                <w:sz w:val="24"/>
                <w:szCs w:val="24"/>
              </w:rPr>
              <w:t>onayından  sonra</w:t>
            </w:r>
            <w:proofErr w:type="gramEnd"/>
            <w:r w:rsidRPr="00C8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gün içerisinde</w:t>
            </w:r>
          </w:p>
        </w:tc>
      </w:tr>
      <w:tr w:rsidR="003D77BA" w:rsidRPr="005606E8" w:rsidTr="00C8616D">
        <w:tc>
          <w:tcPr>
            <w:tcW w:w="817" w:type="dxa"/>
            <w:vAlign w:val="center"/>
          </w:tcPr>
          <w:p w:rsidR="003D77BA" w:rsidRPr="00991B96" w:rsidRDefault="0014103D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103" w:type="dxa"/>
          </w:tcPr>
          <w:p w:rsidR="003D77BA" w:rsidRDefault="003D77BA" w:rsidP="0017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Yol ve Kırmızı Kot </w:t>
            </w:r>
            <w:r w:rsidRPr="00A90F8F">
              <w:rPr>
                <w:rFonts w:ascii="Times New Roman" w:hAnsi="Times New Roman" w:cs="Times New Roman"/>
                <w:sz w:val="24"/>
                <w:szCs w:val="24"/>
              </w:rPr>
              <w:t>Verilmes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229" w:type="dxa"/>
          </w:tcPr>
          <w:p w:rsidR="003D77BA" w:rsidRPr="00533820" w:rsidRDefault="003D77BA" w:rsidP="0017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Matbu dil</w:t>
            </w:r>
            <w:r w:rsidR="005F58A6">
              <w:rPr>
                <w:rFonts w:ascii="Times New Roman" w:hAnsi="Times New Roman" w:cs="Times New Roman"/>
                <w:sz w:val="24"/>
                <w:szCs w:val="24"/>
              </w:rPr>
              <w:t xml:space="preserve">ekçesi, tapu, </w:t>
            </w:r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imar durumu aplikasyo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krokisi,</w:t>
            </w:r>
            <w:r w:rsidR="005F5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yüklenici firma veya </w:t>
            </w:r>
            <w:proofErr w:type="spellStart"/>
            <w:proofErr w:type="gramStart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his.mülk</w:t>
            </w:r>
            <w:proofErr w:type="spellEnd"/>
            <w:proofErr w:type="gramEnd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 için düzenlenmiş vekaletname</w:t>
            </w:r>
          </w:p>
        </w:tc>
        <w:tc>
          <w:tcPr>
            <w:tcW w:w="2541" w:type="dxa"/>
            <w:vAlign w:val="center"/>
          </w:tcPr>
          <w:p w:rsidR="003D77BA" w:rsidRPr="00C8616D" w:rsidRDefault="00480084" w:rsidP="00C86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16D">
              <w:rPr>
                <w:rFonts w:ascii="Times New Roman" w:hAnsi="Times New Roman" w:cs="Times New Roman"/>
                <w:b/>
                <w:sz w:val="24"/>
                <w:szCs w:val="24"/>
              </w:rPr>
              <w:t>Haftanın Belirli Günlerinde</w:t>
            </w:r>
          </w:p>
        </w:tc>
      </w:tr>
      <w:tr w:rsidR="003D77BA" w:rsidRPr="005606E8" w:rsidTr="00C8616D">
        <w:tc>
          <w:tcPr>
            <w:tcW w:w="817" w:type="dxa"/>
            <w:vAlign w:val="center"/>
          </w:tcPr>
          <w:p w:rsidR="003D77BA" w:rsidRPr="00991B96" w:rsidRDefault="0014103D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103" w:type="dxa"/>
          </w:tcPr>
          <w:p w:rsidR="003D77BA" w:rsidRDefault="003D77BA" w:rsidP="0017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F8F">
              <w:rPr>
                <w:rFonts w:ascii="Times New Roman" w:hAnsi="Times New Roman" w:cs="Times New Roman"/>
                <w:sz w:val="24"/>
                <w:szCs w:val="24"/>
              </w:rPr>
              <w:t>Parselasyon İşlemleri</w:t>
            </w:r>
          </w:p>
        </w:tc>
        <w:tc>
          <w:tcPr>
            <w:tcW w:w="7229" w:type="dxa"/>
          </w:tcPr>
          <w:p w:rsidR="003D77BA" w:rsidRPr="00533820" w:rsidRDefault="003D77BA" w:rsidP="0017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Özel Harita </w:t>
            </w:r>
            <w:proofErr w:type="spellStart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Müh.tarafından</w:t>
            </w:r>
            <w:proofErr w:type="spellEnd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 hazırlanan parselasyon işlemleri dosyası</w:t>
            </w:r>
          </w:p>
        </w:tc>
        <w:tc>
          <w:tcPr>
            <w:tcW w:w="2541" w:type="dxa"/>
            <w:vAlign w:val="center"/>
          </w:tcPr>
          <w:p w:rsidR="003D77BA" w:rsidRPr="00C8616D" w:rsidRDefault="003D77BA" w:rsidP="00C86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16D">
              <w:rPr>
                <w:rFonts w:ascii="Times New Roman" w:hAnsi="Times New Roman" w:cs="Times New Roman"/>
                <w:b/>
                <w:sz w:val="24"/>
                <w:szCs w:val="24"/>
              </w:rPr>
              <w:t>Evrakların tamamlanmasından sonra 15 gün</w:t>
            </w:r>
          </w:p>
        </w:tc>
      </w:tr>
      <w:tr w:rsidR="003D77BA" w:rsidRPr="005606E8" w:rsidTr="00C8616D">
        <w:tc>
          <w:tcPr>
            <w:tcW w:w="817" w:type="dxa"/>
            <w:vAlign w:val="center"/>
          </w:tcPr>
          <w:p w:rsidR="003D77BA" w:rsidRPr="00991B96" w:rsidRDefault="0014103D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103" w:type="dxa"/>
          </w:tcPr>
          <w:p w:rsidR="003D77BA" w:rsidRDefault="003D77BA" w:rsidP="0017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F8F">
              <w:rPr>
                <w:rFonts w:ascii="Times New Roman" w:hAnsi="Times New Roman" w:cs="Times New Roman"/>
                <w:sz w:val="24"/>
                <w:szCs w:val="24"/>
              </w:rPr>
              <w:t>İfraz ,</w:t>
            </w:r>
            <w:proofErr w:type="spellStart"/>
            <w:r w:rsidRPr="00A90F8F">
              <w:rPr>
                <w:rFonts w:ascii="Times New Roman" w:hAnsi="Times New Roman" w:cs="Times New Roman"/>
                <w:sz w:val="24"/>
                <w:szCs w:val="24"/>
              </w:rPr>
              <w:t>Tevhid</w:t>
            </w:r>
            <w:proofErr w:type="spellEnd"/>
            <w:proofErr w:type="gramEnd"/>
            <w:r w:rsidRPr="00A90F8F">
              <w:rPr>
                <w:rFonts w:ascii="Times New Roman" w:hAnsi="Times New Roman" w:cs="Times New Roman"/>
                <w:sz w:val="24"/>
                <w:szCs w:val="24"/>
              </w:rPr>
              <w:t xml:space="preserve"> Yola Terk İşlemleri</w:t>
            </w:r>
          </w:p>
        </w:tc>
        <w:tc>
          <w:tcPr>
            <w:tcW w:w="7229" w:type="dxa"/>
          </w:tcPr>
          <w:p w:rsidR="003D77BA" w:rsidRPr="00533820" w:rsidRDefault="003D77BA" w:rsidP="0017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Özel Harita </w:t>
            </w:r>
            <w:proofErr w:type="spellStart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Müh.tarafından</w:t>
            </w:r>
            <w:proofErr w:type="spellEnd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 hazırlanan </w:t>
            </w:r>
            <w:proofErr w:type="spellStart"/>
            <w:proofErr w:type="gramStart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İfraz,Tevhid</w:t>
            </w:r>
            <w:proofErr w:type="spellEnd"/>
            <w:proofErr w:type="gramEnd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 xml:space="preserve"> Yola Terk işlemleri</w:t>
            </w:r>
          </w:p>
          <w:p w:rsidR="003D77BA" w:rsidRPr="00533820" w:rsidRDefault="003D77BA" w:rsidP="0017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dosyası</w:t>
            </w:r>
            <w:proofErr w:type="gramEnd"/>
          </w:p>
        </w:tc>
        <w:tc>
          <w:tcPr>
            <w:tcW w:w="2541" w:type="dxa"/>
            <w:vAlign w:val="center"/>
          </w:tcPr>
          <w:p w:rsidR="003D77BA" w:rsidRPr="00C8616D" w:rsidRDefault="003D77BA" w:rsidP="00C86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16D">
              <w:rPr>
                <w:rFonts w:ascii="Times New Roman" w:hAnsi="Times New Roman" w:cs="Times New Roman"/>
                <w:b/>
                <w:sz w:val="24"/>
                <w:szCs w:val="24"/>
              </w:rPr>
              <w:t>Evrakların tamamlanmasından sonra 15 gün</w:t>
            </w:r>
          </w:p>
        </w:tc>
      </w:tr>
      <w:tr w:rsidR="003D77BA" w:rsidRPr="005606E8" w:rsidTr="00C8616D">
        <w:tc>
          <w:tcPr>
            <w:tcW w:w="817" w:type="dxa"/>
            <w:vAlign w:val="center"/>
          </w:tcPr>
          <w:p w:rsidR="003D77BA" w:rsidRPr="00991B96" w:rsidRDefault="0014103D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103" w:type="dxa"/>
          </w:tcPr>
          <w:p w:rsidR="003D77BA" w:rsidRPr="00942870" w:rsidRDefault="003D77BA" w:rsidP="0017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Sözlü (</w:t>
            </w:r>
            <w:proofErr w:type="spellStart"/>
            <w:r w:rsidRPr="00942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Şifai</w:t>
            </w:r>
            <w:proofErr w:type="spellEnd"/>
            <w:r w:rsidRPr="00942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İmar Durumu</w:t>
            </w:r>
          </w:p>
        </w:tc>
        <w:tc>
          <w:tcPr>
            <w:tcW w:w="7229" w:type="dxa"/>
          </w:tcPr>
          <w:p w:rsidR="003D77BA" w:rsidRPr="00533820" w:rsidRDefault="001A543C" w:rsidP="0017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İmar durumunu (ada, parsel) ile öğrenme işlemleri</w:t>
            </w:r>
          </w:p>
        </w:tc>
        <w:tc>
          <w:tcPr>
            <w:tcW w:w="2541" w:type="dxa"/>
            <w:vAlign w:val="center"/>
          </w:tcPr>
          <w:p w:rsidR="003D77BA" w:rsidRPr="00C8616D" w:rsidRDefault="003D77BA" w:rsidP="00C86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Haftanın her günü saat </w:t>
            </w:r>
            <w:r w:rsidR="0014103D" w:rsidRPr="00C8616D">
              <w:rPr>
                <w:rFonts w:ascii="Times New Roman" w:hAnsi="Times New Roman" w:cs="Times New Roman"/>
                <w:b/>
                <w:sz w:val="24"/>
                <w:szCs w:val="24"/>
              </w:rPr>
              <w:t>08.30-17.30</w:t>
            </w:r>
            <w:r w:rsidRPr="00C8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saatleri arası</w:t>
            </w:r>
          </w:p>
        </w:tc>
      </w:tr>
      <w:tr w:rsidR="003D77BA" w:rsidRPr="005606E8" w:rsidTr="00C8616D">
        <w:tc>
          <w:tcPr>
            <w:tcW w:w="817" w:type="dxa"/>
            <w:vAlign w:val="center"/>
          </w:tcPr>
          <w:p w:rsidR="003D77BA" w:rsidRPr="00991B96" w:rsidRDefault="0014103D" w:rsidP="00774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103" w:type="dxa"/>
            <w:vAlign w:val="center"/>
          </w:tcPr>
          <w:p w:rsidR="003D77BA" w:rsidRPr="00533820" w:rsidRDefault="003D77BA" w:rsidP="00B0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F8F">
              <w:rPr>
                <w:rFonts w:ascii="Times New Roman" w:hAnsi="Times New Roman" w:cs="Times New Roman"/>
                <w:sz w:val="24"/>
                <w:szCs w:val="24"/>
              </w:rPr>
              <w:t>Şikayet</w:t>
            </w:r>
            <w:proofErr w:type="gramEnd"/>
            <w:r w:rsidRPr="00A90F8F">
              <w:rPr>
                <w:rFonts w:ascii="Times New Roman" w:hAnsi="Times New Roman" w:cs="Times New Roman"/>
                <w:sz w:val="24"/>
                <w:szCs w:val="24"/>
              </w:rPr>
              <w:t xml:space="preserve"> İşi</w:t>
            </w:r>
          </w:p>
        </w:tc>
        <w:tc>
          <w:tcPr>
            <w:tcW w:w="7229" w:type="dxa"/>
            <w:vAlign w:val="center"/>
          </w:tcPr>
          <w:p w:rsidR="003D77BA" w:rsidRPr="00724B85" w:rsidRDefault="003D77BA" w:rsidP="00B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</w:tc>
        <w:tc>
          <w:tcPr>
            <w:tcW w:w="2541" w:type="dxa"/>
            <w:vAlign w:val="center"/>
          </w:tcPr>
          <w:p w:rsidR="003D77BA" w:rsidRPr="00C8616D" w:rsidRDefault="003D77BA" w:rsidP="00C861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16D">
              <w:rPr>
                <w:rFonts w:ascii="Times New Roman" w:hAnsi="Times New Roman" w:cs="Times New Roman"/>
                <w:b/>
              </w:rPr>
              <w:t>On beş (15) gün</w:t>
            </w:r>
          </w:p>
          <w:p w:rsidR="003D77BA" w:rsidRPr="00C8616D" w:rsidRDefault="003D77BA" w:rsidP="00C861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77BA" w:rsidRPr="005606E8" w:rsidTr="00C8616D">
        <w:tc>
          <w:tcPr>
            <w:tcW w:w="817" w:type="dxa"/>
            <w:vAlign w:val="center"/>
          </w:tcPr>
          <w:p w:rsidR="003D77BA" w:rsidRPr="00991B96" w:rsidRDefault="0014103D" w:rsidP="00252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103" w:type="dxa"/>
            <w:vAlign w:val="center"/>
          </w:tcPr>
          <w:p w:rsidR="003D77BA" w:rsidRPr="00533820" w:rsidRDefault="003D77BA" w:rsidP="00252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F">
              <w:rPr>
                <w:rFonts w:ascii="Times New Roman" w:hAnsi="Times New Roman" w:cs="Times New Roman"/>
                <w:sz w:val="24"/>
                <w:szCs w:val="24"/>
              </w:rPr>
              <w:t>Bilgi Edinme Talebi</w:t>
            </w:r>
          </w:p>
        </w:tc>
        <w:tc>
          <w:tcPr>
            <w:tcW w:w="7229" w:type="dxa"/>
            <w:vAlign w:val="center"/>
          </w:tcPr>
          <w:p w:rsidR="003D77BA" w:rsidRPr="00724B85" w:rsidRDefault="003D77BA" w:rsidP="0025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20"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</w:tc>
        <w:tc>
          <w:tcPr>
            <w:tcW w:w="2541" w:type="dxa"/>
            <w:vAlign w:val="center"/>
          </w:tcPr>
          <w:p w:rsidR="003D77BA" w:rsidRPr="00C8616D" w:rsidRDefault="003D77BA" w:rsidP="00C861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16D">
              <w:rPr>
                <w:rFonts w:ascii="Times New Roman" w:hAnsi="Times New Roman" w:cs="Times New Roman"/>
                <w:b/>
              </w:rPr>
              <w:t>On beş (15) gün</w:t>
            </w:r>
          </w:p>
        </w:tc>
      </w:tr>
    </w:tbl>
    <w:p w:rsidR="00BA2446" w:rsidRDefault="00BA2446">
      <w:pPr>
        <w:rPr>
          <w:rFonts w:ascii="Times New Roman" w:hAnsi="Times New Roman" w:cs="Times New Roman"/>
          <w:sz w:val="24"/>
          <w:szCs w:val="24"/>
        </w:rPr>
      </w:pPr>
    </w:p>
    <w:p w:rsidR="005606E8" w:rsidRPr="00E80F95" w:rsidRDefault="005606E8" w:rsidP="00E80F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0F95">
        <w:rPr>
          <w:rFonts w:ascii="Times New Roman" w:hAnsi="Times New Roman" w:cs="Times New Roman"/>
          <w:b/>
          <w:sz w:val="24"/>
          <w:szCs w:val="24"/>
        </w:rPr>
        <w:t>Başvuru sırasında yukarıda belirtilen belgelerin dışında belge istenmesi, eksiksiz belge ile başvuru yapılmasına rağmen hizmetin belirtilen sürede tamamlanmaması veya yukarıda tabloda bazı hizmetlerin bulunmadığının tespiti durumunda ilk müracaat yerine ya</w:t>
      </w:r>
      <w:r w:rsidR="00957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F95">
        <w:rPr>
          <w:rFonts w:ascii="Times New Roman" w:hAnsi="Times New Roman" w:cs="Times New Roman"/>
          <w:b/>
          <w:sz w:val="24"/>
          <w:szCs w:val="24"/>
        </w:rPr>
        <w:t>da ikinci müracaat yerine başvurulur.</w:t>
      </w:r>
    </w:p>
    <w:p w:rsidR="00884A62" w:rsidRDefault="00884A62" w:rsidP="005606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3A97" w:rsidRDefault="00423A97" w:rsidP="005606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3A97" w:rsidRDefault="00423A97" w:rsidP="005606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3A97" w:rsidRDefault="00423A97" w:rsidP="005606E8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423A97" w:rsidSect="00550185">
          <w:pgSz w:w="16838" w:h="11906" w:orient="landscape"/>
          <w:pgMar w:top="720" w:right="720" w:bottom="720" w:left="720" w:header="708" w:footer="485" w:gutter="0"/>
          <w:cols w:space="708"/>
          <w:docGrid w:linePitch="360"/>
        </w:sectPr>
      </w:pPr>
    </w:p>
    <w:tbl>
      <w:tblPr>
        <w:tblpPr w:leftFromText="141" w:rightFromText="141" w:vertAnchor="page" w:horzAnchor="page" w:tblpX="1" w:tblpY="2086"/>
        <w:tblW w:w="1066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4691"/>
        <w:gridCol w:w="4643"/>
        <w:gridCol w:w="4640"/>
      </w:tblGrid>
      <w:tr w:rsidR="0014103D" w:rsidRPr="0014103D" w:rsidTr="00FF7BEE">
        <w:trPr>
          <w:trHeight w:val="290"/>
        </w:trPr>
        <w:tc>
          <w:tcPr>
            <w:tcW w:w="871" w:type="pct"/>
            <w:shd w:val="clear" w:color="auto" w:fill="auto"/>
            <w:vAlign w:val="center"/>
          </w:tcPr>
          <w:p w:rsidR="0014103D" w:rsidRPr="0014103D" w:rsidRDefault="0014103D" w:rsidP="00FF7BE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103D">
              <w:rPr>
                <w:rFonts w:ascii="Arial" w:hAnsi="Arial" w:cs="Arial"/>
                <w:b/>
                <w:sz w:val="20"/>
                <w:szCs w:val="20"/>
              </w:rPr>
              <w:t xml:space="preserve">İlk Müracaat </w:t>
            </w:r>
            <w:proofErr w:type="gramStart"/>
            <w:r w:rsidRPr="0014103D">
              <w:rPr>
                <w:rFonts w:ascii="Arial" w:hAnsi="Arial" w:cs="Arial"/>
                <w:b/>
                <w:sz w:val="20"/>
                <w:szCs w:val="20"/>
              </w:rPr>
              <w:t>Yeri       :</w:t>
            </w:r>
            <w:proofErr w:type="gramEnd"/>
          </w:p>
        </w:tc>
        <w:tc>
          <w:tcPr>
            <w:tcW w:w="1386" w:type="pct"/>
            <w:shd w:val="clear" w:color="auto" w:fill="auto"/>
            <w:vAlign w:val="center"/>
          </w:tcPr>
          <w:p w:rsidR="0014103D" w:rsidRPr="0014103D" w:rsidRDefault="0014103D" w:rsidP="00FF7BE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4103D">
              <w:rPr>
                <w:rFonts w:ascii="Arial" w:hAnsi="Arial" w:cs="Arial"/>
                <w:sz w:val="20"/>
                <w:szCs w:val="20"/>
              </w:rPr>
              <w:t>İmar Müdürlüğü</w:t>
            </w:r>
          </w:p>
          <w:p w:rsidR="0014103D" w:rsidRPr="0014103D" w:rsidRDefault="0014103D" w:rsidP="00FF7BE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pct"/>
            <w:vAlign w:val="center"/>
          </w:tcPr>
          <w:p w:rsidR="0014103D" w:rsidRPr="0014103D" w:rsidRDefault="0014103D" w:rsidP="00FF7B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03D">
              <w:rPr>
                <w:rFonts w:ascii="Arial" w:hAnsi="Arial" w:cs="Arial"/>
                <w:b/>
                <w:sz w:val="20"/>
                <w:szCs w:val="20"/>
              </w:rPr>
              <w:t xml:space="preserve">İkinci Müracaat </w:t>
            </w:r>
            <w:proofErr w:type="gramStart"/>
            <w:r w:rsidRPr="0014103D">
              <w:rPr>
                <w:rFonts w:ascii="Arial" w:hAnsi="Arial" w:cs="Arial"/>
                <w:b/>
                <w:sz w:val="20"/>
                <w:szCs w:val="20"/>
              </w:rPr>
              <w:t>Yeri                     :</w:t>
            </w:r>
            <w:proofErr w:type="gramEnd"/>
            <w:r w:rsidRPr="0014103D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</w:p>
        </w:tc>
        <w:tc>
          <w:tcPr>
            <w:tcW w:w="1371" w:type="pct"/>
            <w:vAlign w:val="center"/>
          </w:tcPr>
          <w:p w:rsidR="0014103D" w:rsidRPr="0014103D" w:rsidRDefault="0014103D" w:rsidP="00FF7BEE">
            <w:pPr>
              <w:rPr>
                <w:rFonts w:ascii="Arial" w:hAnsi="Arial" w:cs="Arial"/>
                <w:sz w:val="20"/>
                <w:szCs w:val="20"/>
              </w:rPr>
            </w:pPr>
            <w:r w:rsidRPr="0014103D">
              <w:rPr>
                <w:rFonts w:ascii="Arial" w:hAnsi="Arial" w:cs="Arial"/>
                <w:sz w:val="20"/>
                <w:szCs w:val="20"/>
              </w:rPr>
              <w:t>Belediye Başkan Yardımcısı</w:t>
            </w:r>
          </w:p>
          <w:p w:rsidR="0014103D" w:rsidRPr="0014103D" w:rsidRDefault="0014103D" w:rsidP="00FF7B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03D" w:rsidRPr="0014103D" w:rsidTr="00FF7BEE">
        <w:trPr>
          <w:trHeight w:val="159"/>
        </w:trPr>
        <w:tc>
          <w:tcPr>
            <w:tcW w:w="871" w:type="pct"/>
            <w:shd w:val="clear" w:color="auto" w:fill="auto"/>
            <w:vAlign w:val="center"/>
          </w:tcPr>
          <w:p w:rsidR="0014103D" w:rsidRPr="0014103D" w:rsidRDefault="0014103D" w:rsidP="00FF7BE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103D">
              <w:rPr>
                <w:rFonts w:ascii="Arial" w:hAnsi="Arial" w:cs="Arial"/>
                <w:b/>
                <w:sz w:val="20"/>
                <w:szCs w:val="20"/>
              </w:rPr>
              <w:t xml:space="preserve">İsim Soy </w:t>
            </w:r>
            <w:proofErr w:type="gramStart"/>
            <w:r w:rsidRPr="0014103D">
              <w:rPr>
                <w:rFonts w:ascii="Arial" w:hAnsi="Arial" w:cs="Arial"/>
                <w:b/>
                <w:sz w:val="20"/>
                <w:szCs w:val="20"/>
              </w:rPr>
              <w:t>İsim            :</w:t>
            </w:r>
            <w:proofErr w:type="gramEnd"/>
          </w:p>
        </w:tc>
        <w:tc>
          <w:tcPr>
            <w:tcW w:w="1386" w:type="pct"/>
            <w:shd w:val="clear" w:color="auto" w:fill="auto"/>
            <w:vAlign w:val="center"/>
          </w:tcPr>
          <w:p w:rsidR="0014103D" w:rsidRPr="0014103D" w:rsidRDefault="0014103D" w:rsidP="00FF7BE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4103D">
              <w:rPr>
                <w:rFonts w:ascii="Arial" w:hAnsi="Arial" w:cs="Arial"/>
                <w:sz w:val="20"/>
                <w:szCs w:val="20"/>
              </w:rPr>
              <w:t>Ali Serhat Can</w:t>
            </w:r>
          </w:p>
        </w:tc>
        <w:tc>
          <w:tcPr>
            <w:tcW w:w="1372" w:type="pct"/>
            <w:vAlign w:val="center"/>
          </w:tcPr>
          <w:p w:rsidR="0014103D" w:rsidRPr="0014103D" w:rsidRDefault="0014103D" w:rsidP="00FF7B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03D">
              <w:rPr>
                <w:rFonts w:ascii="Arial" w:hAnsi="Arial" w:cs="Arial"/>
                <w:b/>
                <w:sz w:val="20"/>
                <w:szCs w:val="20"/>
              </w:rPr>
              <w:t xml:space="preserve">İsim Soy </w:t>
            </w:r>
            <w:proofErr w:type="gramStart"/>
            <w:r w:rsidRPr="0014103D">
              <w:rPr>
                <w:rFonts w:ascii="Arial" w:hAnsi="Arial" w:cs="Arial"/>
                <w:b/>
                <w:sz w:val="20"/>
                <w:szCs w:val="20"/>
              </w:rPr>
              <w:t>İsim     :</w:t>
            </w:r>
            <w:proofErr w:type="gramEnd"/>
            <w:r w:rsidRPr="0014103D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1371" w:type="pct"/>
            <w:vAlign w:val="center"/>
          </w:tcPr>
          <w:p w:rsidR="0014103D" w:rsidRPr="0014103D" w:rsidRDefault="008835EB" w:rsidP="00FF7B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Doç.Dr.</w:t>
            </w:r>
            <w:r w:rsidR="0014103D" w:rsidRPr="0014103D">
              <w:rPr>
                <w:rFonts w:ascii="Arial" w:hAnsi="Arial" w:cs="Arial"/>
                <w:sz w:val="20"/>
                <w:szCs w:val="20"/>
              </w:rPr>
              <w:t>Oğuzhan</w:t>
            </w:r>
            <w:proofErr w:type="spellEnd"/>
            <w:proofErr w:type="gramEnd"/>
            <w:r w:rsidR="0014103D" w:rsidRPr="0014103D">
              <w:rPr>
                <w:rFonts w:ascii="Arial" w:hAnsi="Arial" w:cs="Arial"/>
                <w:sz w:val="20"/>
                <w:szCs w:val="20"/>
              </w:rPr>
              <w:t xml:space="preserve"> ERDOĞAN</w:t>
            </w:r>
          </w:p>
        </w:tc>
      </w:tr>
      <w:tr w:rsidR="0014103D" w:rsidRPr="0014103D" w:rsidTr="00FF7BEE">
        <w:trPr>
          <w:trHeight w:val="254"/>
        </w:trPr>
        <w:tc>
          <w:tcPr>
            <w:tcW w:w="871" w:type="pct"/>
            <w:shd w:val="clear" w:color="auto" w:fill="auto"/>
            <w:vAlign w:val="center"/>
          </w:tcPr>
          <w:p w:rsidR="0014103D" w:rsidRPr="0014103D" w:rsidRDefault="0014103D" w:rsidP="00FF7BE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4103D">
              <w:rPr>
                <w:rFonts w:ascii="Arial" w:hAnsi="Arial" w:cs="Arial"/>
                <w:b/>
                <w:sz w:val="20"/>
                <w:szCs w:val="20"/>
              </w:rPr>
              <w:t>Unvan                        :</w:t>
            </w:r>
            <w:proofErr w:type="gramEnd"/>
          </w:p>
        </w:tc>
        <w:tc>
          <w:tcPr>
            <w:tcW w:w="1386" w:type="pct"/>
            <w:shd w:val="clear" w:color="auto" w:fill="auto"/>
            <w:vAlign w:val="center"/>
          </w:tcPr>
          <w:p w:rsidR="0014103D" w:rsidRPr="0014103D" w:rsidRDefault="0014103D" w:rsidP="00FF7BE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4103D" w:rsidRPr="0014103D" w:rsidRDefault="0014103D" w:rsidP="00FF7BE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4103D">
              <w:rPr>
                <w:rFonts w:ascii="Arial" w:hAnsi="Arial" w:cs="Arial"/>
                <w:sz w:val="20"/>
                <w:szCs w:val="20"/>
              </w:rPr>
              <w:t>MÜDÜR</w:t>
            </w:r>
          </w:p>
        </w:tc>
        <w:tc>
          <w:tcPr>
            <w:tcW w:w="1372" w:type="pct"/>
            <w:vAlign w:val="center"/>
          </w:tcPr>
          <w:p w:rsidR="0014103D" w:rsidRPr="0014103D" w:rsidRDefault="0014103D" w:rsidP="00FF7BE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4103D">
              <w:rPr>
                <w:rFonts w:ascii="Arial" w:hAnsi="Arial" w:cs="Arial"/>
                <w:b/>
                <w:sz w:val="20"/>
                <w:szCs w:val="20"/>
              </w:rPr>
              <w:t>Unvan                 :</w:t>
            </w:r>
            <w:proofErr w:type="gramEnd"/>
            <w:r w:rsidRPr="0014103D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371" w:type="pct"/>
            <w:vAlign w:val="center"/>
          </w:tcPr>
          <w:p w:rsidR="0014103D" w:rsidRPr="0014103D" w:rsidRDefault="0014103D" w:rsidP="00FF7BEE">
            <w:pPr>
              <w:rPr>
                <w:rFonts w:ascii="Arial" w:hAnsi="Arial" w:cs="Arial"/>
                <w:sz w:val="20"/>
                <w:szCs w:val="20"/>
              </w:rPr>
            </w:pPr>
            <w:r w:rsidRPr="0014103D">
              <w:rPr>
                <w:rFonts w:ascii="Arial" w:hAnsi="Arial" w:cs="Arial"/>
                <w:sz w:val="20"/>
                <w:szCs w:val="20"/>
              </w:rPr>
              <w:t>Başkan Yardımcısı</w:t>
            </w:r>
          </w:p>
        </w:tc>
      </w:tr>
      <w:tr w:rsidR="0014103D" w:rsidRPr="0014103D" w:rsidTr="00FF7BEE">
        <w:trPr>
          <w:trHeight w:val="640"/>
        </w:trPr>
        <w:tc>
          <w:tcPr>
            <w:tcW w:w="871" w:type="pct"/>
            <w:shd w:val="clear" w:color="auto" w:fill="auto"/>
            <w:vAlign w:val="center"/>
          </w:tcPr>
          <w:p w:rsidR="0014103D" w:rsidRPr="0014103D" w:rsidRDefault="0014103D" w:rsidP="00FF7BE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4103D">
              <w:rPr>
                <w:rFonts w:ascii="Arial" w:hAnsi="Arial" w:cs="Arial"/>
                <w:b/>
                <w:sz w:val="20"/>
                <w:szCs w:val="20"/>
              </w:rPr>
              <w:t>Adres                        :</w:t>
            </w:r>
            <w:proofErr w:type="gramEnd"/>
          </w:p>
        </w:tc>
        <w:tc>
          <w:tcPr>
            <w:tcW w:w="1386" w:type="pct"/>
            <w:shd w:val="clear" w:color="auto" w:fill="auto"/>
            <w:vAlign w:val="center"/>
          </w:tcPr>
          <w:p w:rsidR="0014103D" w:rsidRPr="0014103D" w:rsidRDefault="0014103D" w:rsidP="00FF7BE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4103D">
              <w:rPr>
                <w:rFonts w:ascii="Arial" w:hAnsi="Arial" w:cs="Arial"/>
                <w:sz w:val="20"/>
                <w:szCs w:val="20"/>
              </w:rPr>
              <w:t>Bucak Belediye Başkanlığı Ana Bina / Oğuzhan Mah. Atatürk Cad. No:3</w:t>
            </w:r>
          </w:p>
        </w:tc>
        <w:tc>
          <w:tcPr>
            <w:tcW w:w="1372" w:type="pct"/>
            <w:vAlign w:val="center"/>
          </w:tcPr>
          <w:p w:rsidR="0014103D" w:rsidRPr="0014103D" w:rsidRDefault="0014103D" w:rsidP="00FF7BE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4103D">
              <w:rPr>
                <w:rFonts w:ascii="Arial" w:hAnsi="Arial" w:cs="Arial"/>
                <w:b/>
                <w:sz w:val="20"/>
                <w:szCs w:val="20"/>
              </w:rPr>
              <w:t>Adres                  :</w:t>
            </w:r>
            <w:proofErr w:type="gramEnd"/>
            <w:r w:rsidRPr="0014103D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</w:p>
        </w:tc>
        <w:tc>
          <w:tcPr>
            <w:tcW w:w="1371" w:type="pct"/>
            <w:vAlign w:val="center"/>
          </w:tcPr>
          <w:p w:rsidR="0014103D" w:rsidRPr="0014103D" w:rsidRDefault="0014103D" w:rsidP="00FF7BEE">
            <w:pPr>
              <w:rPr>
                <w:rFonts w:ascii="Arial" w:hAnsi="Arial" w:cs="Arial"/>
                <w:sz w:val="20"/>
                <w:szCs w:val="20"/>
              </w:rPr>
            </w:pPr>
            <w:r w:rsidRPr="0014103D">
              <w:rPr>
                <w:rFonts w:ascii="Arial" w:hAnsi="Arial" w:cs="Arial"/>
                <w:sz w:val="20"/>
                <w:szCs w:val="20"/>
              </w:rPr>
              <w:t>Bucak Belediye Başkanlığı Ana Bina / Oğuzhan Mah. Atatürk Cad. No:3</w:t>
            </w:r>
          </w:p>
        </w:tc>
      </w:tr>
      <w:tr w:rsidR="0014103D" w:rsidRPr="0014103D" w:rsidTr="00FF7BEE">
        <w:trPr>
          <w:trHeight w:val="35"/>
        </w:trPr>
        <w:tc>
          <w:tcPr>
            <w:tcW w:w="871" w:type="pct"/>
            <w:shd w:val="clear" w:color="auto" w:fill="auto"/>
            <w:vAlign w:val="center"/>
          </w:tcPr>
          <w:p w:rsidR="0014103D" w:rsidRPr="0014103D" w:rsidRDefault="0014103D" w:rsidP="00FF7BE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4103D">
              <w:rPr>
                <w:rFonts w:ascii="Arial" w:hAnsi="Arial" w:cs="Arial"/>
                <w:b/>
                <w:sz w:val="20"/>
                <w:szCs w:val="20"/>
              </w:rPr>
              <w:t>Tel                             :</w:t>
            </w:r>
            <w:proofErr w:type="gramEnd"/>
          </w:p>
        </w:tc>
        <w:tc>
          <w:tcPr>
            <w:tcW w:w="1386" w:type="pct"/>
            <w:shd w:val="clear" w:color="auto" w:fill="auto"/>
            <w:vAlign w:val="center"/>
          </w:tcPr>
          <w:p w:rsidR="0014103D" w:rsidRPr="0014103D" w:rsidRDefault="0014103D" w:rsidP="00FF7BE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4103D" w:rsidRPr="0014103D" w:rsidRDefault="0014103D" w:rsidP="00FF7BE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4103D">
              <w:rPr>
                <w:rFonts w:ascii="Arial" w:hAnsi="Arial" w:cs="Arial"/>
                <w:sz w:val="20"/>
                <w:szCs w:val="20"/>
              </w:rPr>
              <w:t>0248 325 10 01</w:t>
            </w:r>
          </w:p>
        </w:tc>
        <w:tc>
          <w:tcPr>
            <w:tcW w:w="1372" w:type="pct"/>
            <w:vAlign w:val="center"/>
          </w:tcPr>
          <w:p w:rsidR="0014103D" w:rsidRPr="0014103D" w:rsidRDefault="0014103D" w:rsidP="00FF7BE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4103D">
              <w:rPr>
                <w:rFonts w:ascii="Arial" w:hAnsi="Arial" w:cs="Arial"/>
                <w:b/>
                <w:sz w:val="20"/>
                <w:szCs w:val="20"/>
              </w:rPr>
              <w:t>Tel                       :</w:t>
            </w:r>
            <w:proofErr w:type="gramEnd"/>
            <w:r w:rsidRPr="0014103D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1371" w:type="pct"/>
            <w:vAlign w:val="center"/>
          </w:tcPr>
          <w:p w:rsidR="0014103D" w:rsidRPr="0014103D" w:rsidRDefault="0014103D" w:rsidP="00FF7BEE">
            <w:pPr>
              <w:rPr>
                <w:rFonts w:ascii="Arial" w:hAnsi="Arial" w:cs="Arial"/>
                <w:sz w:val="20"/>
                <w:szCs w:val="20"/>
              </w:rPr>
            </w:pPr>
            <w:r w:rsidRPr="0014103D">
              <w:rPr>
                <w:rFonts w:ascii="Arial" w:hAnsi="Arial" w:cs="Arial"/>
                <w:sz w:val="20"/>
                <w:szCs w:val="20"/>
              </w:rPr>
              <w:t xml:space="preserve">0248 325 10 01 </w:t>
            </w:r>
          </w:p>
        </w:tc>
      </w:tr>
      <w:tr w:rsidR="0014103D" w:rsidRPr="00822C77" w:rsidTr="00FF7BEE">
        <w:trPr>
          <w:gridAfter w:val="2"/>
          <w:wAfter w:w="2743" w:type="pct"/>
          <w:trHeight w:val="35"/>
        </w:trPr>
        <w:tc>
          <w:tcPr>
            <w:tcW w:w="871" w:type="pct"/>
            <w:shd w:val="clear" w:color="auto" w:fill="auto"/>
            <w:vAlign w:val="center"/>
          </w:tcPr>
          <w:p w:rsidR="0014103D" w:rsidRPr="00822C77" w:rsidRDefault="0014103D" w:rsidP="0014103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86" w:type="pct"/>
            <w:shd w:val="clear" w:color="auto" w:fill="auto"/>
            <w:vAlign w:val="center"/>
          </w:tcPr>
          <w:p w:rsidR="0014103D" w:rsidRPr="00822C77" w:rsidRDefault="0014103D" w:rsidP="00FF7BEE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884A62" w:rsidRDefault="00884A62">
      <w:pPr>
        <w:rPr>
          <w:rFonts w:ascii="Times New Roman" w:hAnsi="Times New Roman" w:cs="Times New Roman"/>
          <w:sz w:val="24"/>
          <w:szCs w:val="24"/>
        </w:rPr>
      </w:pPr>
    </w:p>
    <w:p w:rsidR="00C866E0" w:rsidRDefault="00C866E0" w:rsidP="00BA2446">
      <w:pPr>
        <w:rPr>
          <w:rFonts w:ascii="Times New Roman" w:hAnsi="Times New Roman" w:cs="Times New Roman"/>
          <w:sz w:val="24"/>
          <w:szCs w:val="24"/>
        </w:rPr>
      </w:pPr>
    </w:p>
    <w:p w:rsidR="00423A97" w:rsidRDefault="00423A97" w:rsidP="00BA2446">
      <w:pPr>
        <w:rPr>
          <w:rFonts w:ascii="Times New Roman" w:hAnsi="Times New Roman" w:cs="Times New Roman"/>
          <w:sz w:val="24"/>
          <w:szCs w:val="24"/>
        </w:rPr>
      </w:pPr>
    </w:p>
    <w:p w:rsidR="00423A97" w:rsidRDefault="00423A97" w:rsidP="00BA2446">
      <w:pPr>
        <w:rPr>
          <w:rFonts w:ascii="Times New Roman" w:hAnsi="Times New Roman" w:cs="Times New Roman"/>
          <w:sz w:val="24"/>
          <w:szCs w:val="24"/>
        </w:rPr>
      </w:pPr>
    </w:p>
    <w:p w:rsidR="00423A97" w:rsidRDefault="00423A97" w:rsidP="00BA2446">
      <w:pPr>
        <w:rPr>
          <w:rFonts w:ascii="Times New Roman" w:hAnsi="Times New Roman" w:cs="Times New Roman"/>
          <w:sz w:val="24"/>
          <w:szCs w:val="24"/>
        </w:rPr>
      </w:pPr>
    </w:p>
    <w:p w:rsidR="00423A97" w:rsidRDefault="00423A97" w:rsidP="00BA2446">
      <w:pPr>
        <w:rPr>
          <w:rFonts w:ascii="Times New Roman" w:hAnsi="Times New Roman" w:cs="Times New Roman"/>
          <w:sz w:val="24"/>
          <w:szCs w:val="24"/>
        </w:rPr>
      </w:pPr>
    </w:p>
    <w:p w:rsidR="00423A97" w:rsidRDefault="00423A97" w:rsidP="00BA2446">
      <w:pPr>
        <w:rPr>
          <w:rFonts w:ascii="Times New Roman" w:hAnsi="Times New Roman" w:cs="Times New Roman"/>
          <w:sz w:val="24"/>
          <w:szCs w:val="24"/>
        </w:rPr>
      </w:pPr>
    </w:p>
    <w:p w:rsidR="00423A97" w:rsidRDefault="00423A97" w:rsidP="00BA2446">
      <w:pPr>
        <w:rPr>
          <w:rFonts w:ascii="Times New Roman" w:hAnsi="Times New Roman" w:cs="Times New Roman"/>
          <w:sz w:val="24"/>
          <w:szCs w:val="24"/>
        </w:rPr>
      </w:pPr>
    </w:p>
    <w:p w:rsidR="00423A97" w:rsidRDefault="00423A97" w:rsidP="00BA2446">
      <w:pPr>
        <w:rPr>
          <w:rFonts w:ascii="Times New Roman" w:hAnsi="Times New Roman" w:cs="Times New Roman"/>
          <w:sz w:val="24"/>
          <w:szCs w:val="24"/>
        </w:rPr>
      </w:pPr>
    </w:p>
    <w:p w:rsidR="00423A97" w:rsidRDefault="00423A97" w:rsidP="00BA2446">
      <w:pPr>
        <w:rPr>
          <w:rFonts w:ascii="Times New Roman" w:hAnsi="Times New Roman" w:cs="Times New Roman"/>
          <w:sz w:val="24"/>
          <w:szCs w:val="24"/>
        </w:rPr>
      </w:pPr>
    </w:p>
    <w:p w:rsidR="00423A97" w:rsidRDefault="00423A97" w:rsidP="00BA2446">
      <w:pPr>
        <w:rPr>
          <w:rFonts w:ascii="Times New Roman" w:hAnsi="Times New Roman" w:cs="Times New Roman"/>
          <w:sz w:val="24"/>
          <w:szCs w:val="24"/>
        </w:rPr>
      </w:pPr>
    </w:p>
    <w:p w:rsidR="00423A97" w:rsidRDefault="00423A97" w:rsidP="00BA2446">
      <w:pPr>
        <w:rPr>
          <w:rFonts w:ascii="Times New Roman" w:hAnsi="Times New Roman" w:cs="Times New Roman"/>
          <w:sz w:val="24"/>
          <w:szCs w:val="24"/>
        </w:rPr>
      </w:pPr>
    </w:p>
    <w:p w:rsidR="00BA2446" w:rsidRPr="00E80F95" w:rsidRDefault="00BA2446" w:rsidP="00BA2446">
      <w:pPr>
        <w:rPr>
          <w:rFonts w:ascii="Times New Roman" w:hAnsi="Times New Roman" w:cs="Times New Roman"/>
          <w:sz w:val="24"/>
          <w:szCs w:val="24"/>
        </w:rPr>
      </w:pPr>
    </w:p>
    <w:sectPr w:rsidR="00BA2446" w:rsidRPr="00E80F95" w:rsidSect="00550185">
      <w:type w:val="continuous"/>
      <w:pgSz w:w="16838" w:h="11906" w:orient="landscape"/>
      <w:pgMar w:top="720" w:right="395" w:bottom="720" w:left="720" w:header="708" w:footer="485" w:gutter="0"/>
      <w:cols w:num="2" w:space="13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3BF" w:rsidRDefault="00E033BF" w:rsidP="005864FD">
      <w:pPr>
        <w:spacing w:after="0" w:line="240" w:lineRule="auto"/>
      </w:pPr>
      <w:r>
        <w:separator/>
      </w:r>
    </w:p>
  </w:endnote>
  <w:endnote w:type="continuationSeparator" w:id="0">
    <w:p w:rsidR="00E033BF" w:rsidRDefault="00E033BF" w:rsidP="0058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3BF" w:rsidRDefault="00E033BF" w:rsidP="005864FD">
      <w:pPr>
        <w:spacing w:after="0" w:line="240" w:lineRule="auto"/>
      </w:pPr>
      <w:r>
        <w:separator/>
      </w:r>
    </w:p>
  </w:footnote>
  <w:footnote w:type="continuationSeparator" w:id="0">
    <w:p w:rsidR="00E033BF" w:rsidRDefault="00E033BF" w:rsidP="00586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25E"/>
    <w:rsid w:val="00000706"/>
    <w:rsid w:val="00047CD8"/>
    <w:rsid w:val="000D3F28"/>
    <w:rsid w:val="00115D45"/>
    <w:rsid w:val="0014103D"/>
    <w:rsid w:val="00150638"/>
    <w:rsid w:val="00160AB9"/>
    <w:rsid w:val="00170A6A"/>
    <w:rsid w:val="00184697"/>
    <w:rsid w:val="001A543C"/>
    <w:rsid w:val="001C299F"/>
    <w:rsid w:val="00212982"/>
    <w:rsid w:val="0021740C"/>
    <w:rsid w:val="0024145E"/>
    <w:rsid w:val="00264E3F"/>
    <w:rsid w:val="002B54DF"/>
    <w:rsid w:val="002B7466"/>
    <w:rsid w:val="002F2BD7"/>
    <w:rsid w:val="00383AB5"/>
    <w:rsid w:val="00394501"/>
    <w:rsid w:val="003B006C"/>
    <w:rsid w:val="003B525E"/>
    <w:rsid w:val="003C219C"/>
    <w:rsid w:val="003D77BA"/>
    <w:rsid w:val="00423A97"/>
    <w:rsid w:val="00450BE9"/>
    <w:rsid w:val="00480084"/>
    <w:rsid w:val="00482E91"/>
    <w:rsid w:val="004A5849"/>
    <w:rsid w:val="004E7DA5"/>
    <w:rsid w:val="00512507"/>
    <w:rsid w:val="00534EAF"/>
    <w:rsid w:val="00543E82"/>
    <w:rsid w:val="00550185"/>
    <w:rsid w:val="005563C8"/>
    <w:rsid w:val="005606E8"/>
    <w:rsid w:val="005864FD"/>
    <w:rsid w:val="005C6162"/>
    <w:rsid w:val="005F58A6"/>
    <w:rsid w:val="00602E96"/>
    <w:rsid w:val="00614577"/>
    <w:rsid w:val="00634F62"/>
    <w:rsid w:val="00697045"/>
    <w:rsid w:val="006D0730"/>
    <w:rsid w:val="007051B5"/>
    <w:rsid w:val="00711390"/>
    <w:rsid w:val="007A7C8B"/>
    <w:rsid w:val="00812DAC"/>
    <w:rsid w:val="008835EB"/>
    <w:rsid w:val="008849F1"/>
    <w:rsid w:val="00884A62"/>
    <w:rsid w:val="008A544E"/>
    <w:rsid w:val="008E08F6"/>
    <w:rsid w:val="00901C6E"/>
    <w:rsid w:val="00915299"/>
    <w:rsid w:val="009371E9"/>
    <w:rsid w:val="0095783B"/>
    <w:rsid w:val="009866C1"/>
    <w:rsid w:val="009D2CC0"/>
    <w:rsid w:val="00AE5091"/>
    <w:rsid w:val="00B02162"/>
    <w:rsid w:val="00B07129"/>
    <w:rsid w:val="00B66168"/>
    <w:rsid w:val="00BA2446"/>
    <w:rsid w:val="00C514E0"/>
    <w:rsid w:val="00C8616D"/>
    <w:rsid w:val="00C866E0"/>
    <w:rsid w:val="00C91967"/>
    <w:rsid w:val="00CA6540"/>
    <w:rsid w:val="00CD40BB"/>
    <w:rsid w:val="00CD4B01"/>
    <w:rsid w:val="00D07F8D"/>
    <w:rsid w:val="00E033BF"/>
    <w:rsid w:val="00E10A19"/>
    <w:rsid w:val="00E80F95"/>
    <w:rsid w:val="00E91804"/>
    <w:rsid w:val="00F069CC"/>
    <w:rsid w:val="00F26BAA"/>
    <w:rsid w:val="00F31202"/>
    <w:rsid w:val="00F37DD2"/>
    <w:rsid w:val="00F64698"/>
    <w:rsid w:val="00F7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5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A2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244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86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864FD"/>
  </w:style>
  <w:style w:type="paragraph" w:styleId="Altbilgi">
    <w:name w:val="footer"/>
    <w:basedOn w:val="Normal"/>
    <w:link w:val="AltbilgiChar"/>
    <w:uiPriority w:val="99"/>
    <w:semiHidden/>
    <w:unhideWhenUsed/>
    <w:rsid w:val="00586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864FD"/>
  </w:style>
  <w:style w:type="paragraph" w:styleId="ListeParagraf">
    <w:name w:val="List Paragraph"/>
    <w:basedOn w:val="Normal"/>
    <w:uiPriority w:val="34"/>
    <w:qFormat/>
    <w:rsid w:val="00423A97"/>
    <w:pPr>
      <w:ind w:left="720"/>
      <w:contextualSpacing/>
    </w:pPr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ahmet.sarigul</dc:creator>
  <cp:lastModifiedBy>PC</cp:lastModifiedBy>
  <cp:revision>40</cp:revision>
  <cp:lastPrinted>2021-08-06T07:33:00Z</cp:lastPrinted>
  <dcterms:created xsi:type="dcterms:W3CDTF">2016-06-13T12:23:00Z</dcterms:created>
  <dcterms:modified xsi:type="dcterms:W3CDTF">2021-11-01T07:51:00Z</dcterms:modified>
</cp:coreProperties>
</file>